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7944" w14:textId="13EA6BF0" w:rsidR="0057472F" w:rsidRDefault="00465BF0" w:rsidP="00F109A9">
      <w:pPr>
        <w:jc w:val="both"/>
        <w:rPr>
          <w:rFonts w:ascii="Arial" w:hAnsi="Arial" w:cs="Arial"/>
          <w:sz w:val="28"/>
          <w:szCs w:val="28"/>
        </w:rPr>
        <w:sectPr w:rsidR="0057472F" w:rsidSect="005D43A9">
          <w:headerReference w:type="even" r:id="rId10"/>
          <w:headerReference w:type="default" r:id="rId11"/>
          <w:footerReference w:type="even" r:id="rId12"/>
          <w:footerReference w:type="default" r:id="rId13"/>
          <w:headerReference w:type="first" r:id="rId14"/>
          <w:pgSz w:w="11907" w:h="16839"/>
          <w:pgMar w:top="896" w:right="567" w:bottom="1418" w:left="1701" w:header="709" w:footer="709" w:gutter="0"/>
          <w:pgNumType w:start="1"/>
          <w:cols w:space="720"/>
          <w:titlePg/>
          <w:docGrid w:linePitch="360"/>
        </w:sectPr>
      </w:pPr>
      <w:r w:rsidRPr="00312E40">
        <w:rPr>
          <w:rFonts w:ascii="Book Antiqua" w:hAnsi="Book Antiqua"/>
          <w:noProof/>
          <w:sz w:val="24"/>
        </w:rPr>
        <mc:AlternateContent>
          <mc:Choice Requires="wps">
            <w:drawing>
              <wp:anchor distT="0" distB="0" distL="114300" distR="114300" simplePos="0" relativeHeight="251662336" behindDoc="0" locked="0" layoutInCell="1" allowOverlap="1" wp14:anchorId="0EABC632" wp14:editId="17C2DC15">
                <wp:simplePos x="0" y="0"/>
                <wp:positionH relativeFrom="column">
                  <wp:posOffset>116877</wp:posOffset>
                </wp:positionH>
                <wp:positionV relativeFrom="paragraph">
                  <wp:posOffset>2091055</wp:posOffset>
                </wp:positionV>
                <wp:extent cx="5200650" cy="1403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noFill/>
                        <a:ln w="9525">
                          <a:noFill/>
                          <a:miter lim="800000"/>
                          <a:headEnd/>
                          <a:tailEnd/>
                        </a:ln>
                      </wps:spPr>
                      <wps:txbx>
                        <w:txbxContent>
                          <w:p w14:paraId="50BF5817" w14:textId="26499FC5" w:rsidR="00363ACC" w:rsidRPr="00465BF0" w:rsidRDefault="00363ACC" w:rsidP="00A52B54">
                            <w:pPr>
                              <w:spacing w:after="0" w:line="240" w:lineRule="auto"/>
                              <w:jc w:val="center"/>
                              <w:rPr>
                                <w:rFonts w:ascii="Book Antiqua" w:hAnsi="Book Antiqua"/>
                                <w:b/>
                                <w:caps/>
                                <w:color w:val="002060"/>
                                <w:sz w:val="40"/>
                                <w:szCs w:val="40"/>
                              </w:rPr>
                            </w:pPr>
                            <w:r w:rsidRPr="00465BF0">
                              <w:rPr>
                                <w:rFonts w:ascii="Book Antiqua" w:hAnsi="Book Antiqua"/>
                                <w:b/>
                                <w:caps/>
                                <w:color w:val="002060"/>
                                <w:sz w:val="40"/>
                                <w:szCs w:val="40"/>
                              </w:rPr>
                              <w:t>Riigitee 4 (E67) Tallinn-Pärnu-Ikla km 70,2-78,8 Haimre-Konuvere lõigu 2+2 sõidurajaga maantee põhiprojekti koostamine</w:t>
                            </w:r>
                          </w:p>
                          <w:p w14:paraId="4C369F33" w14:textId="77777777" w:rsidR="00363ACC" w:rsidRPr="00A52B54" w:rsidRDefault="00363ACC" w:rsidP="00A52B54">
                            <w:pPr>
                              <w:spacing w:after="0" w:line="240" w:lineRule="auto"/>
                              <w:jc w:val="center"/>
                              <w:rPr>
                                <w:rFonts w:ascii="Book Antiqua" w:hAnsi="Book Antiqua"/>
                                <w:b/>
                                <w:caps/>
                                <w:color w:val="002060"/>
                                <w:sz w:val="40"/>
                                <w:szCs w:val="40"/>
                              </w:rPr>
                            </w:pPr>
                          </w:p>
                          <w:p w14:paraId="7B717365" w14:textId="5752C1DC" w:rsidR="00363ACC" w:rsidRPr="00A52B54" w:rsidRDefault="00363ACC" w:rsidP="00A52B54">
                            <w:pPr>
                              <w:spacing w:after="0" w:line="240" w:lineRule="auto"/>
                              <w:jc w:val="center"/>
                              <w:rPr>
                                <w:rFonts w:ascii="Book Antiqua" w:hAnsi="Book Antiqua"/>
                                <w:b/>
                                <w:caps/>
                                <w:color w:val="002060"/>
                                <w:sz w:val="40"/>
                                <w:szCs w:val="40"/>
                              </w:rPr>
                            </w:pPr>
                            <w:r>
                              <w:rPr>
                                <w:rFonts w:ascii="Book Antiqua" w:hAnsi="Book Antiqua"/>
                                <w:b/>
                                <w:caps/>
                                <w:color w:val="002060"/>
                                <w:sz w:val="40"/>
                                <w:szCs w:val="40"/>
                              </w:rPr>
                              <w:t>BIM</w:t>
                            </w:r>
                            <w:r w:rsidRPr="00A52B54">
                              <w:rPr>
                                <w:rFonts w:ascii="Book Antiqua" w:hAnsi="Book Antiqua"/>
                                <w:b/>
                                <w:caps/>
                                <w:color w:val="002060"/>
                                <w:sz w:val="40"/>
                                <w:szCs w:val="40"/>
                              </w:rPr>
                              <w:t xml:space="preserve"> rakenduskava</w:t>
                            </w:r>
                          </w:p>
                          <w:p w14:paraId="57A4A143" w14:textId="74D88F93" w:rsidR="00363ACC" w:rsidRPr="00915B8D" w:rsidRDefault="00363ACC" w:rsidP="00A52B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ABC632" id="_x0000_t202" coordsize="21600,21600" o:spt="202" path="m,l,21600r21600,l21600,xe">
                <v:stroke joinstyle="miter"/>
                <v:path gradientshapeok="t" o:connecttype="rect"/>
              </v:shapetype>
              <v:shape id="Text Box 2" o:spid="_x0000_s1026" type="#_x0000_t202" style="position:absolute;left:0;text-align:left;margin-left:9.2pt;margin-top:164.65pt;width:40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5Vf+AEAAM4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" filled="f" stroked="f">
                <v:textbox style="mso-fit-shape-to-text:t">
                  <w:txbxContent>
                    <w:p w14:paraId="50BF5817" w14:textId="26499FC5" w:rsidR="00363ACC" w:rsidRPr="00465BF0" w:rsidRDefault="00363ACC" w:rsidP="00A52B54">
                      <w:pPr>
                        <w:spacing w:after="0" w:line="240" w:lineRule="auto"/>
                        <w:jc w:val="center"/>
                        <w:rPr>
                          <w:rFonts w:ascii="Book Antiqua" w:hAnsi="Book Antiqua"/>
                          <w:b/>
                          <w:caps/>
                          <w:color w:val="002060"/>
                          <w:sz w:val="40"/>
                          <w:szCs w:val="40"/>
                        </w:rPr>
                      </w:pPr>
                      <w:r w:rsidRPr="00465BF0">
                        <w:rPr>
                          <w:rFonts w:ascii="Book Antiqua" w:hAnsi="Book Antiqua"/>
                          <w:b/>
                          <w:caps/>
                          <w:color w:val="002060"/>
                          <w:sz w:val="40"/>
                          <w:szCs w:val="40"/>
                        </w:rPr>
                        <w:t>Riigitee 4 (E67) Tallinn-Pärnu-Ikla km 70,2-78,8 Haimre-Konuvere lõigu 2+2 sõidurajaga maantee põhiprojekti koostamine</w:t>
                      </w:r>
                    </w:p>
                    <w:p w14:paraId="4C369F33" w14:textId="77777777" w:rsidR="00363ACC" w:rsidRPr="00A52B54" w:rsidRDefault="00363ACC" w:rsidP="00A52B54">
                      <w:pPr>
                        <w:spacing w:after="0" w:line="240" w:lineRule="auto"/>
                        <w:jc w:val="center"/>
                        <w:rPr>
                          <w:rFonts w:ascii="Book Antiqua" w:hAnsi="Book Antiqua"/>
                          <w:b/>
                          <w:caps/>
                          <w:color w:val="002060"/>
                          <w:sz w:val="40"/>
                          <w:szCs w:val="40"/>
                        </w:rPr>
                      </w:pPr>
                    </w:p>
                    <w:p w14:paraId="7B717365" w14:textId="5752C1DC" w:rsidR="00363ACC" w:rsidRPr="00A52B54" w:rsidRDefault="00363ACC" w:rsidP="00A52B54">
                      <w:pPr>
                        <w:spacing w:after="0" w:line="240" w:lineRule="auto"/>
                        <w:jc w:val="center"/>
                        <w:rPr>
                          <w:rFonts w:ascii="Book Antiqua" w:hAnsi="Book Antiqua"/>
                          <w:b/>
                          <w:caps/>
                          <w:color w:val="002060"/>
                          <w:sz w:val="40"/>
                          <w:szCs w:val="40"/>
                        </w:rPr>
                      </w:pPr>
                      <w:r>
                        <w:rPr>
                          <w:rFonts w:ascii="Book Antiqua" w:hAnsi="Book Antiqua"/>
                          <w:b/>
                          <w:caps/>
                          <w:color w:val="002060"/>
                          <w:sz w:val="40"/>
                          <w:szCs w:val="40"/>
                        </w:rPr>
                        <w:t>BIM</w:t>
                      </w:r>
                      <w:r w:rsidRPr="00A52B54">
                        <w:rPr>
                          <w:rFonts w:ascii="Book Antiqua" w:hAnsi="Book Antiqua"/>
                          <w:b/>
                          <w:caps/>
                          <w:color w:val="002060"/>
                          <w:sz w:val="40"/>
                          <w:szCs w:val="40"/>
                        </w:rPr>
                        <w:t xml:space="preserve"> rakenduskava</w:t>
                      </w:r>
                    </w:p>
                    <w:p w14:paraId="57A4A143" w14:textId="74D88F93" w:rsidR="00363ACC" w:rsidRPr="00915B8D" w:rsidRDefault="00363ACC" w:rsidP="00A52B54"/>
                  </w:txbxContent>
                </v:textbox>
              </v:shape>
            </w:pict>
          </mc:Fallback>
        </mc:AlternateContent>
      </w:r>
      <w:r w:rsidRPr="00312E40">
        <w:rPr>
          <w:rFonts w:ascii="Book Antiqua" w:hAnsi="Book Antiqua"/>
          <w:noProof/>
          <w:sz w:val="24"/>
        </w:rPr>
        <mc:AlternateContent>
          <mc:Choice Requires="wps">
            <w:drawing>
              <wp:anchor distT="0" distB="0" distL="114300" distR="114300" simplePos="0" relativeHeight="251663360" behindDoc="0" locked="0" layoutInCell="1" allowOverlap="1" wp14:anchorId="723C2F0F" wp14:editId="7FAAAD12">
                <wp:simplePos x="0" y="0"/>
                <wp:positionH relativeFrom="column">
                  <wp:posOffset>1480820</wp:posOffset>
                </wp:positionH>
                <wp:positionV relativeFrom="paragraph">
                  <wp:posOffset>4936938</wp:posOffset>
                </wp:positionV>
                <wp:extent cx="4773295" cy="428307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4283075"/>
                        </a:xfrm>
                        <a:prstGeom prst="rect">
                          <a:avLst/>
                        </a:prstGeom>
                        <a:noFill/>
                        <a:ln w="9525">
                          <a:noFill/>
                          <a:miter lim="800000"/>
                          <a:headEnd/>
                          <a:tailEnd/>
                        </a:ln>
                      </wps:spPr>
                      <wps:txbx>
                        <w:txbxContent>
                          <w:tbl>
                            <w:tblPr>
                              <w:tblW w:w="7214" w:type="dxa"/>
                              <w:jc w:val="right"/>
                              <w:tblCellMar>
                                <w:left w:w="70" w:type="dxa"/>
                                <w:right w:w="70" w:type="dxa"/>
                              </w:tblCellMar>
                              <w:tblLook w:val="04A0" w:firstRow="1" w:lastRow="0" w:firstColumn="1" w:lastColumn="0" w:noHBand="0" w:noVBand="1"/>
                            </w:tblPr>
                            <w:tblGrid>
                              <w:gridCol w:w="3331"/>
                              <w:gridCol w:w="3883"/>
                            </w:tblGrid>
                            <w:tr w:rsidR="00363ACC" w:rsidRPr="00A52B54" w14:paraId="2C161D86"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41C02121" w14:textId="77777777" w:rsidR="00363ACC" w:rsidRPr="00A52B54" w:rsidRDefault="00363ACC" w:rsidP="00A52B54">
                                  <w:pPr>
                                    <w:spacing w:after="0"/>
                                    <w:jc w:val="both"/>
                                    <w:rPr>
                                      <w:rFonts w:ascii="Book Antiqua" w:hAnsi="Book Antiqua"/>
                                      <w:color w:val="595959" w:themeColor="text1" w:themeTint="A6"/>
                                      <w:sz w:val="24"/>
                                      <w:szCs w:val="24"/>
                                    </w:rPr>
                                  </w:pPr>
                                  <w:r w:rsidRPr="00A52B54">
                                    <w:rPr>
                                      <w:rFonts w:ascii="Book Antiqua" w:hAnsi="Book Antiqua"/>
                                      <w:b/>
                                      <w:bCs/>
                                      <w:color w:val="595959" w:themeColor="text1" w:themeTint="A6"/>
                                      <w:sz w:val="24"/>
                                      <w:szCs w:val="24"/>
                                    </w:rPr>
                                    <w:t>Projektijuht</w:t>
                                  </w:r>
                                  <w:r w:rsidRPr="00A52B54">
                                    <w:rPr>
                                      <w:rFonts w:ascii="Book Antiqua" w:hAnsi="Book Antiqua"/>
                                      <w:color w:val="595959" w:themeColor="text1" w:themeTint="A6"/>
                                      <w:sz w:val="24"/>
                                      <w:szCs w:val="24"/>
                                    </w:rPr>
                                    <w:t>:</w:t>
                                  </w:r>
                                </w:p>
                              </w:tc>
                              <w:tc>
                                <w:tcPr>
                                  <w:tcW w:w="3883" w:type="dxa"/>
                                  <w:tcBorders>
                                    <w:top w:val="nil"/>
                                    <w:left w:val="nil"/>
                                    <w:bottom w:val="nil"/>
                                    <w:right w:val="nil"/>
                                  </w:tcBorders>
                                  <w:shd w:val="clear" w:color="auto" w:fill="auto"/>
                                  <w:noWrap/>
                                  <w:vAlign w:val="bottom"/>
                                  <w:hideMark/>
                                </w:tcPr>
                                <w:p w14:paraId="02C3C981" w14:textId="24EBD246" w:rsidR="00363ACC" w:rsidRPr="00A52B54"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Mikk Reier</w:t>
                                  </w:r>
                                </w:p>
                              </w:tc>
                            </w:tr>
                            <w:tr w:rsidR="00363ACC" w:rsidRPr="00A52B54" w14:paraId="4B929A65"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67777858"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6D50B091" w14:textId="66FFE9C3" w:rsidR="00363ACC" w:rsidRPr="00A52B54" w:rsidRDefault="00363ACC" w:rsidP="00A52B54">
                                  <w:pPr>
                                    <w:spacing w:after="0"/>
                                    <w:jc w:val="both"/>
                                    <w:rPr>
                                      <w:rFonts w:ascii="Book Antiqua" w:hAnsi="Book Antiqua"/>
                                      <w:color w:val="595959" w:themeColor="text1" w:themeTint="A6"/>
                                      <w:sz w:val="24"/>
                                      <w:szCs w:val="24"/>
                                    </w:rPr>
                                  </w:pPr>
                                  <w:r w:rsidRPr="009420F4">
                                    <w:rPr>
                                      <w:rFonts w:ascii="Book Antiqua" w:hAnsi="Book Antiqua"/>
                                      <w:color w:val="595959" w:themeColor="text1" w:themeTint="A6"/>
                                      <w:sz w:val="24"/>
                                      <w:szCs w:val="24"/>
                                    </w:rPr>
                                    <w:t>Reaalprojekt OÜ</w:t>
                                  </w:r>
                                </w:p>
                              </w:tc>
                            </w:tr>
                            <w:tr w:rsidR="00363ACC" w:rsidRPr="00A52B54" w14:paraId="61AED746"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239E7F0"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283B476" w14:textId="32517ADF" w:rsidR="00363ACC" w:rsidRPr="00465BF0"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Tel  51 04 521</w:t>
                                  </w:r>
                                </w:p>
                              </w:tc>
                            </w:tr>
                            <w:tr w:rsidR="00363ACC" w:rsidRPr="00A52B54" w14:paraId="4D72A925"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0B85926B"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E4EBB43" w14:textId="76618123" w:rsidR="00363ACC" w:rsidRPr="00465BF0"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E-post: mikk@reaalprojekt.ee</w:t>
                                  </w:r>
                                </w:p>
                              </w:tc>
                            </w:tr>
                            <w:tr w:rsidR="00363ACC" w:rsidRPr="00A52B54" w14:paraId="0B1589C0"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42CFC5EF"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7E94554" w14:textId="77777777" w:rsidR="00363ACC" w:rsidRPr="00A52B54" w:rsidRDefault="00363ACC" w:rsidP="00A52B54">
                                  <w:pPr>
                                    <w:spacing w:after="0"/>
                                    <w:jc w:val="both"/>
                                    <w:rPr>
                                      <w:rFonts w:ascii="Book Antiqua" w:hAnsi="Book Antiqua"/>
                                      <w:color w:val="595959" w:themeColor="text1" w:themeTint="A6"/>
                                      <w:sz w:val="24"/>
                                      <w:szCs w:val="24"/>
                                    </w:rPr>
                                  </w:pPr>
                                </w:p>
                              </w:tc>
                            </w:tr>
                            <w:tr w:rsidR="00363ACC" w:rsidRPr="00A52B54" w14:paraId="2E0BF117"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452433F" w14:textId="0EF7C748" w:rsidR="00363ACC" w:rsidRPr="00A52B54" w:rsidRDefault="00363ACC" w:rsidP="00A52B54">
                                  <w:pPr>
                                    <w:spacing w:after="0"/>
                                    <w:jc w:val="both"/>
                                    <w:rPr>
                                      <w:rFonts w:ascii="Book Antiqua" w:hAnsi="Book Antiqua"/>
                                      <w:b/>
                                      <w:bCs/>
                                      <w:color w:val="595959" w:themeColor="text1" w:themeTint="A6"/>
                                      <w:sz w:val="24"/>
                                      <w:szCs w:val="24"/>
                                    </w:rPr>
                                  </w:pPr>
                                  <w:r>
                                    <w:rPr>
                                      <w:rFonts w:ascii="Book Antiqua" w:hAnsi="Book Antiqua"/>
                                      <w:b/>
                                      <w:bCs/>
                                      <w:color w:val="595959" w:themeColor="text1" w:themeTint="A6"/>
                                      <w:sz w:val="24"/>
                                      <w:szCs w:val="24"/>
                                    </w:rPr>
                                    <w:t>BIM</w:t>
                                  </w:r>
                                  <w:r w:rsidRPr="00A52B54">
                                    <w:rPr>
                                      <w:rFonts w:ascii="Book Antiqua" w:hAnsi="Book Antiqua"/>
                                      <w:b/>
                                      <w:bCs/>
                                      <w:color w:val="595959" w:themeColor="text1" w:themeTint="A6"/>
                                      <w:sz w:val="24"/>
                                      <w:szCs w:val="24"/>
                                    </w:rPr>
                                    <w:t xml:space="preserve"> koordinaator:</w:t>
                                  </w:r>
                                </w:p>
                              </w:tc>
                              <w:tc>
                                <w:tcPr>
                                  <w:tcW w:w="3883" w:type="dxa"/>
                                  <w:tcBorders>
                                    <w:top w:val="nil"/>
                                    <w:left w:val="nil"/>
                                    <w:bottom w:val="nil"/>
                                    <w:right w:val="nil"/>
                                  </w:tcBorders>
                                  <w:shd w:val="clear" w:color="auto" w:fill="auto"/>
                                  <w:noWrap/>
                                  <w:vAlign w:val="bottom"/>
                                  <w:hideMark/>
                                </w:tcPr>
                                <w:p w14:paraId="72EAA013"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Kaisa Saarva</w:t>
                                  </w:r>
                                </w:p>
                              </w:tc>
                            </w:tr>
                            <w:tr w:rsidR="00363ACC" w:rsidRPr="00A52B54" w14:paraId="4B61AB6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1B2CC052"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EDACFC6"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Reaalprojekt OÜ</w:t>
                                  </w:r>
                                </w:p>
                              </w:tc>
                            </w:tr>
                            <w:tr w:rsidR="00363ACC" w:rsidRPr="00A52B54" w14:paraId="62BEFB6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7CFA8641"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1FD7003"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Tel 55 98 27 85</w:t>
                                  </w:r>
                                </w:p>
                              </w:tc>
                            </w:tr>
                            <w:tr w:rsidR="00363ACC" w:rsidRPr="00A52B54" w14:paraId="57B5D831"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3C08AB8"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C9693EE"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E-post: kaisa@reaalprojekt.ee</w:t>
                                  </w:r>
                                </w:p>
                              </w:tc>
                            </w:tr>
                            <w:tr w:rsidR="00363ACC" w:rsidRPr="00A52B54" w14:paraId="7002188C"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7633BB9F"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9B1AB36" w14:textId="77777777" w:rsidR="00363ACC" w:rsidRPr="00A52B54" w:rsidRDefault="00363ACC" w:rsidP="00A52B54">
                                  <w:pPr>
                                    <w:spacing w:after="0"/>
                                    <w:jc w:val="both"/>
                                    <w:rPr>
                                      <w:rFonts w:ascii="Book Antiqua" w:hAnsi="Book Antiqua"/>
                                      <w:color w:val="595959" w:themeColor="text1" w:themeTint="A6"/>
                                      <w:sz w:val="24"/>
                                      <w:szCs w:val="24"/>
                                    </w:rPr>
                                  </w:pPr>
                                </w:p>
                              </w:tc>
                            </w:tr>
                            <w:tr w:rsidR="00363ACC" w:rsidRPr="00A52B54" w14:paraId="13B98B87"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1B749C36" w14:textId="77777777" w:rsidR="00363ACC" w:rsidRPr="00335607" w:rsidRDefault="00363ACC" w:rsidP="00A52B54">
                                  <w:pPr>
                                    <w:spacing w:after="0"/>
                                    <w:jc w:val="both"/>
                                    <w:rPr>
                                      <w:rFonts w:ascii="Book Antiqua" w:hAnsi="Book Antiqua"/>
                                      <w:color w:val="595959" w:themeColor="text1" w:themeTint="A6"/>
                                      <w:sz w:val="24"/>
                                      <w:szCs w:val="24"/>
                                    </w:rPr>
                                  </w:pPr>
                                  <w:r w:rsidRPr="00335607">
                                    <w:rPr>
                                      <w:rFonts w:ascii="Book Antiqua" w:hAnsi="Book Antiqua"/>
                                      <w:b/>
                                      <w:bCs/>
                                      <w:color w:val="595959" w:themeColor="text1" w:themeTint="A6"/>
                                      <w:sz w:val="24"/>
                                      <w:szCs w:val="24"/>
                                    </w:rPr>
                                    <w:t>Kuupäev</w:t>
                                  </w:r>
                                  <w:r w:rsidRPr="00335607">
                                    <w:rPr>
                                      <w:rFonts w:ascii="Book Antiqua" w:hAnsi="Book Antiqua"/>
                                      <w:color w:val="595959" w:themeColor="text1" w:themeTint="A6"/>
                                      <w:sz w:val="24"/>
                                      <w:szCs w:val="24"/>
                                    </w:rPr>
                                    <w:t>:</w:t>
                                  </w:r>
                                </w:p>
                              </w:tc>
                              <w:tc>
                                <w:tcPr>
                                  <w:tcW w:w="3883" w:type="dxa"/>
                                  <w:tcBorders>
                                    <w:top w:val="nil"/>
                                    <w:left w:val="nil"/>
                                    <w:bottom w:val="nil"/>
                                    <w:right w:val="nil"/>
                                  </w:tcBorders>
                                  <w:shd w:val="clear" w:color="auto" w:fill="auto"/>
                                  <w:noWrap/>
                                  <w:vAlign w:val="bottom"/>
                                  <w:hideMark/>
                                </w:tcPr>
                                <w:p w14:paraId="63998614" w14:textId="14872B0D" w:rsidR="00363ACC" w:rsidRPr="00335607" w:rsidRDefault="00363ACC" w:rsidP="00A52B54">
                                  <w:pPr>
                                    <w:spacing w:after="0"/>
                                    <w:jc w:val="both"/>
                                    <w:rPr>
                                      <w:rFonts w:ascii="Book Antiqua" w:hAnsi="Book Antiqua"/>
                                      <w:color w:val="FF0000"/>
                                      <w:sz w:val="24"/>
                                      <w:szCs w:val="24"/>
                                    </w:rPr>
                                  </w:pPr>
                                  <w:r w:rsidRPr="00335607">
                                    <w:rPr>
                                      <w:rFonts w:ascii="Book Antiqua" w:hAnsi="Book Antiqua"/>
                                      <w:color w:val="595959" w:themeColor="text1" w:themeTint="A6"/>
                                      <w:sz w:val="24"/>
                                      <w:szCs w:val="24"/>
                                    </w:rPr>
                                    <w:t>13.06.2024</w:t>
                                  </w:r>
                                </w:p>
                              </w:tc>
                            </w:tr>
                            <w:tr w:rsidR="00363ACC" w:rsidRPr="00A52B54" w14:paraId="0C317318"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02A80D9" w14:textId="77777777" w:rsidR="00363ACC" w:rsidRPr="00335607"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099DF7A0" w14:textId="77777777" w:rsidR="00363ACC" w:rsidRPr="00335607" w:rsidRDefault="00363ACC" w:rsidP="00A52B54">
                                  <w:pPr>
                                    <w:spacing w:after="0"/>
                                    <w:jc w:val="both"/>
                                    <w:rPr>
                                      <w:rFonts w:ascii="Book Antiqua" w:hAnsi="Book Antiqua"/>
                                      <w:color w:val="595959" w:themeColor="text1" w:themeTint="A6"/>
                                      <w:sz w:val="24"/>
                                      <w:szCs w:val="24"/>
                                    </w:rPr>
                                  </w:pPr>
                                </w:p>
                              </w:tc>
                            </w:tr>
                            <w:tr w:rsidR="00363ACC" w:rsidRPr="00A52B54" w14:paraId="698672F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60191B83" w14:textId="77777777" w:rsidR="00363ACC" w:rsidRPr="00335607" w:rsidRDefault="00363ACC" w:rsidP="00A52B54">
                                  <w:pPr>
                                    <w:spacing w:after="0"/>
                                    <w:jc w:val="both"/>
                                    <w:rPr>
                                      <w:rFonts w:ascii="Book Antiqua" w:hAnsi="Book Antiqua"/>
                                      <w:b/>
                                      <w:bCs/>
                                      <w:color w:val="595959" w:themeColor="text1" w:themeTint="A6"/>
                                      <w:sz w:val="24"/>
                                      <w:szCs w:val="24"/>
                                    </w:rPr>
                                  </w:pPr>
                                  <w:r w:rsidRPr="00335607">
                                    <w:rPr>
                                      <w:rFonts w:ascii="Book Antiqua" w:hAnsi="Book Antiqua"/>
                                      <w:b/>
                                      <w:bCs/>
                                      <w:color w:val="595959" w:themeColor="text1" w:themeTint="A6"/>
                                      <w:sz w:val="24"/>
                                      <w:szCs w:val="24"/>
                                    </w:rPr>
                                    <w:t>Muudatus:</w:t>
                                  </w:r>
                                </w:p>
                              </w:tc>
                              <w:tc>
                                <w:tcPr>
                                  <w:tcW w:w="3883" w:type="dxa"/>
                                  <w:tcBorders>
                                    <w:top w:val="nil"/>
                                    <w:left w:val="nil"/>
                                    <w:bottom w:val="nil"/>
                                    <w:right w:val="nil"/>
                                  </w:tcBorders>
                                  <w:shd w:val="clear" w:color="auto" w:fill="auto"/>
                                  <w:noWrap/>
                                  <w:vAlign w:val="bottom"/>
                                  <w:hideMark/>
                                </w:tcPr>
                                <w:p w14:paraId="3E41487B" w14:textId="77777777" w:rsidR="00363ACC" w:rsidRPr="00335607" w:rsidRDefault="00363ACC" w:rsidP="00A52B54">
                                  <w:pPr>
                                    <w:spacing w:after="0"/>
                                    <w:jc w:val="both"/>
                                    <w:rPr>
                                      <w:rFonts w:ascii="Book Antiqua" w:hAnsi="Book Antiqua"/>
                                      <w:color w:val="595959" w:themeColor="text1" w:themeTint="A6"/>
                                      <w:sz w:val="24"/>
                                      <w:szCs w:val="24"/>
                                    </w:rPr>
                                  </w:pPr>
                                  <w:r w:rsidRPr="00335607">
                                    <w:rPr>
                                      <w:rFonts w:ascii="Book Antiqua" w:hAnsi="Book Antiqua"/>
                                      <w:color w:val="595959" w:themeColor="text1" w:themeTint="A6"/>
                                      <w:sz w:val="24"/>
                                      <w:szCs w:val="24"/>
                                    </w:rPr>
                                    <w:t>-</w:t>
                                  </w:r>
                                </w:p>
                              </w:tc>
                            </w:tr>
                          </w:tbl>
                          <w:p w14:paraId="39BD7970" w14:textId="77777777" w:rsidR="00363ACC" w:rsidRPr="005C1F90" w:rsidRDefault="00363ACC" w:rsidP="003071E5">
                            <w:pPr>
                              <w:spacing w:after="0"/>
                              <w:jc w:val="both"/>
                              <w:rPr>
                                <w:rFonts w:ascii="Myriad Pro" w:hAnsi="Myriad Pro"/>
                                <w:color w:val="404040" w:themeColor="text1" w:themeTint="BF"/>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C2F0F" id="_x0000_s1027" type="#_x0000_t202" style="position:absolute;left:0;text-align:left;margin-left:116.6pt;margin-top:388.75pt;width:375.85pt;height:33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" filled="f" stroked="f">
                <v:textbox>
                  <w:txbxContent>
                    <w:tbl>
                      <w:tblPr>
                        <w:tblW w:w="7214" w:type="dxa"/>
                        <w:jc w:val="right"/>
                        <w:tblCellMar>
                          <w:left w:w="70" w:type="dxa"/>
                          <w:right w:w="70" w:type="dxa"/>
                        </w:tblCellMar>
                        <w:tblLook w:val="04A0" w:firstRow="1" w:lastRow="0" w:firstColumn="1" w:lastColumn="0" w:noHBand="0" w:noVBand="1"/>
                      </w:tblPr>
                      <w:tblGrid>
                        <w:gridCol w:w="3331"/>
                        <w:gridCol w:w="3883"/>
                      </w:tblGrid>
                      <w:tr w:rsidR="00363ACC" w:rsidRPr="00A52B54" w14:paraId="2C161D86"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41C02121" w14:textId="77777777" w:rsidR="00363ACC" w:rsidRPr="00A52B54" w:rsidRDefault="00363ACC" w:rsidP="00A52B54">
                            <w:pPr>
                              <w:spacing w:after="0"/>
                              <w:jc w:val="both"/>
                              <w:rPr>
                                <w:rFonts w:ascii="Book Antiqua" w:hAnsi="Book Antiqua"/>
                                <w:color w:val="595959" w:themeColor="text1" w:themeTint="A6"/>
                                <w:sz w:val="24"/>
                                <w:szCs w:val="24"/>
                              </w:rPr>
                            </w:pPr>
                            <w:r w:rsidRPr="00A52B54">
                              <w:rPr>
                                <w:rFonts w:ascii="Book Antiqua" w:hAnsi="Book Antiqua"/>
                                <w:b/>
                                <w:bCs/>
                                <w:color w:val="595959" w:themeColor="text1" w:themeTint="A6"/>
                                <w:sz w:val="24"/>
                                <w:szCs w:val="24"/>
                              </w:rPr>
                              <w:t>Projektijuht</w:t>
                            </w:r>
                            <w:r w:rsidRPr="00A52B54">
                              <w:rPr>
                                <w:rFonts w:ascii="Book Antiqua" w:hAnsi="Book Antiqua"/>
                                <w:color w:val="595959" w:themeColor="text1" w:themeTint="A6"/>
                                <w:sz w:val="24"/>
                                <w:szCs w:val="24"/>
                              </w:rPr>
                              <w:t>:</w:t>
                            </w:r>
                          </w:p>
                        </w:tc>
                        <w:tc>
                          <w:tcPr>
                            <w:tcW w:w="3883" w:type="dxa"/>
                            <w:tcBorders>
                              <w:top w:val="nil"/>
                              <w:left w:val="nil"/>
                              <w:bottom w:val="nil"/>
                              <w:right w:val="nil"/>
                            </w:tcBorders>
                            <w:shd w:val="clear" w:color="auto" w:fill="auto"/>
                            <w:noWrap/>
                            <w:vAlign w:val="bottom"/>
                            <w:hideMark/>
                          </w:tcPr>
                          <w:p w14:paraId="02C3C981" w14:textId="24EBD246" w:rsidR="00363ACC" w:rsidRPr="00A52B54"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Mikk Reier</w:t>
                            </w:r>
                          </w:p>
                        </w:tc>
                      </w:tr>
                      <w:tr w:rsidR="00363ACC" w:rsidRPr="00A52B54" w14:paraId="4B929A65"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67777858"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6D50B091" w14:textId="66FFE9C3" w:rsidR="00363ACC" w:rsidRPr="00A52B54" w:rsidRDefault="00363ACC" w:rsidP="00A52B54">
                            <w:pPr>
                              <w:spacing w:after="0"/>
                              <w:jc w:val="both"/>
                              <w:rPr>
                                <w:rFonts w:ascii="Book Antiqua" w:hAnsi="Book Antiqua"/>
                                <w:color w:val="595959" w:themeColor="text1" w:themeTint="A6"/>
                                <w:sz w:val="24"/>
                                <w:szCs w:val="24"/>
                              </w:rPr>
                            </w:pPr>
                            <w:r w:rsidRPr="009420F4">
                              <w:rPr>
                                <w:rFonts w:ascii="Book Antiqua" w:hAnsi="Book Antiqua"/>
                                <w:color w:val="595959" w:themeColor="text1" w:themeTint="A6"/>
                                <w:sz w:val="24"/>
                                <w:szCs w:val="24"/>
                              </w:rPr>
                              <w:t>Reaalprojekt OÜ</w:t>
                            </w:r>
                          </w:p>
                        </w:tc>
                      </w:tr>
                      <w:tr w:rsidR="00363ACC" w:rsidRPr="00A52B54" w14:paraId="61AED746"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239E7F0"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283B476" w14:textId="32517ADF" w:rsidR="00363ACC" w:rsidRPr="00465BF0"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Tel  51 04 521</w:t>
                            </w:r>
                          </w:p>
                        </w:tc>
                      </w:tr>
                      <w:tr w:rsidR="00363ACC" w:rsidRPr="00A52B54" w14:paraId="4D72A925"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0B85926B"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E4EBB43" w14:textId="76618123" w:rsidR="00363ACC" w:rsidRPr="00465BF0" w:rsidRDefault="00363ACC" w:rsidP="00A52B54">
                            <w:pPr>
                              <w:spacing w:after="0"/>
                              <w:jc w:val="both"/>
                              <w:rPr>
                                <w:rFonts w:ascii="Book Antiqua" w:hAnsi="Book Antiqua"/>
                                <w:color w:val="595959" w:themeColor="text1" w:themeTint="A6"/>
                                <w:sz w:val="24"/>
                                <w:szCs w:val="24"/>
                              </w:rPr>
                            </w:pPr>
                            <w:r w:rsidRPr="00465BF0">
                              <w:rPr>
                                <w:rFonts w:ascii="Book Antiqua" w:hAnsi="Book Antiqua"/>
                                <w:color w:val="595959" w:themeColor="text1" w:themeTint="A6"/>
                                <w:sz w:val="24"/>
                                <w:szCs w:val="24"/>
                              </w:rPr>
                              <w:t>E-post: mikk@reaalprojekt.ee</w:t>
                            </w:r>
                          </w:p>
                        </w:tc>
                      </w:tr>
                      <w:tr w:rsidR="00363ACC" w:rsidRPr="00A52B54" w14:paraId="0B1589C0"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42CFC5EF"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7E94554" w14:textId="77777777" w:rsidR="00363ACC" w:rsidRPr="00A52B54" w:rsidRDefault="00363ACC" w:rsidP="00A52B54">
                            <w:pPr>
                              <w:spacing w:after="0"/>
                              <w:jc w:val="both"/>
                              <w:rPr>
                                <w:rFonts w:ascii="Book Antiqua" w:hAnsi="Book Antiqua"/>
                                <w:color w:val="595959" w:themeColor="text1" w:themeTint="A6"/>
                                <w:sz w:val="24"/>
                                <w:szCs w:val="24"/>
                              </w:rPr>
                            </w:pPr>
                          </w:p>
                        </w:tc>
                      </w:tr>
                      <w:tr w:rsidR="00363ACC" w:rsidRPr="00A52B54" w14:paraId="2E0BF117"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452433F" w14:textId="0EF7C748" w:rsidR="00363ACC" w:rsidRPr="00A52B54" w:rsidRDefault="00363ACC" w:rsidP="00A52B54">
                            <w:pPr>
                              <w:spacing w:after="0"/>
                              <w:jc w:val="both"/>
                              <w:rPr>
                                <w:rFonts w:ascii="Book Antiqua" w:hAnsi="Book Antiqua"/>
                                <w:b/>
                                <w:bCs/>
                                <w:color w:val="595959" w:themeColor="text1" w:themeTint="A6"/>
                                <w:sz w:val="24"/>
                                <w:szCs w:val="24"/>
                              </w:rPr>
                            </w:pPr>
                            <w:r>
                              <w:rPr>
                                <w:rFonts w:ascii="Book Antiqua" w:hAnsi="Book Antiqua"/>
                                <w:b/>
                                <w:bCs/>
                                <w:color w:val="595959" w:themeColor="text1" w:themeTint="A6"/>
                                <w:sz w:val="24"/>
                                <w:szCs w:val="24"/>
                              </w:rPr>
                              <w:t>BIM</w:t>
                            </w:r>
                            <w:r w:rsidRPr="00A52B54">
                              <w:rPr>
                                <w:rFonts w:ascii="Book Antiqua" w:hAnsi="Book Antiqua"/>
                                <w:b/>
                                <w:bCs/>
                                <w:color w:val="595959" w:themeColor="text1" w:themeTint="A6"/>
                                <w:sz w:val="24"/>
                                <w:szCs w:val="24"/>
                              </w:rPr>
                              <w:t xml:space="preserve"> koordinaator:</w:t>
                            </w:r>
                          </w:p>
                        </w:tc>
                        <w:tc>
                          <w:tcPr>
                            <w:tcW w:w="3883" w:type="dxa"/>
                            <w:tcBorders>
                              <w:top w:val="nil"/>
                              <w:left w:val="nil"/>
                              <w:bottom w:val="nil"/>
                              <w:right w:val="nil"/>
                            </w:tcBorders>
                            <w:shd w:val="clear" w:color="auto" w:fill="auto"/>
                            <w:noWrap/>
                            <w:vAlign w:val="bottom"/>
                            <w:hideMark/>
                          </w:tcPr>
                          <w:p w14:paraId="72EAA013"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Kaisa Saarva</w:t>
                            </w:r>
                          </w:p>
                        </w:tc>
                      </w:tr>
                      <w:tr w:rsidR="00363ACC" w:rsidRPr="00A52B54" w14:paraId="4B61AB6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1B2CC052"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EDACFC6"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Reaalprojekt OÜ</w:t>
                            </w:r>
                          </w:p>
                        </w:tc>
                      </w:tr>
                      <w:tr w:rsidR="00363ACC" w:rsidRPr="00A52B54" w14:paraId="62BEFB6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7CFA8641"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1FD7003"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Tel 55 98 27 85</w:t>
                            </w:r>
                          </w:p>
                        </w:tc>
                      </w:tr>
                      <w:tr w:rsidR="00363ACC" w:rsidRPr="00A52B54" w14:paraId="57B5D831"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3C08AB8"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1C9693EE" w14:textId="77777777" w:rsidR="00363ACC" w:rsidRPr="00916058" w:rsidRDefault="00363ACC" w:rsidP="00A52B54">
                            <w:pPr>
                              <w:spacing w:after="0"/>
                              <w:jc w:val="both"/>
                              <w:rPr>
                                <w:rFonts w:ascii="Book Antiqua" w:hAnsi="Book Antiqua"/>
                                <w:color w:val="595959" w:themeColor="text1" w:themeTint="A6"/>
                                <w:sz w:val="24"/>
                                <w:szCs w:val="24"/>
                              </w:rPr>
                            </w:pPr>
                            <w:r w:rsidRPr="00916058">
                              <w:rPr>
                                <w:rFonts w:ascii="Book Antiqua" w:hAnsi="Book Antiqua"/>
                                <w:color w:val="595959" w:themeColor="text1" w:themeTint="A6"/>
                                <w:sz w:val="24"/>
                                <w:szCs w:val="24"/>
                              </w:rPr>
                              <w:t>E-post: kaisa@reaalprojekt.ee</w:t>
                            </w:r>
                          </w:p>
                        </w:tc>
                      </w:tr>
                      <w:tr w:rsidR="00363ACC" w:rsidRPr="00A52B54" w14:paraId="7002188C"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7633BB9F" w14:textId="77777777" w:rsidR="00363ACC" w:rsidRPr="00A52B54"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39B1AB36" w14:textId="77777777" w:rsidR="00363ACC" w:rsidRPr="00A52B54" w:rsidRDefault="00363ACC" w:rsidP="00A52B54">
                            <w:pPr>
                              <w:spacing w:after="0"/>
                              <w:jc w:val="both"/>
                              <w:rPr>
                                <w:rFonts w:ascii="Book Antiqua" w:hAnsi="Book Antiqua"/>
                                <w:color w:val="595959" w:themeColor="text1" w:themeTint="A6"/>
                                <w:sz w:val="24"/>
                                <w:szCs w:val="24"/>
                              </w:rPr>
                            </w:pPr>
                          </w:p>
                        </w:tc>
                      </w:tr>
                      <w:tr w:rsidR="00363ACC" w:rsidRPr="00A52B54" w14:paraId="13B98B87"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1B749C36" w14:textId="77777777" w:rsidR="00363ACC" w:rsidRPr="00335607" w:rsidRDefault="00363ACC" w:rsidP="00A52B54">
                            <w:pPr>
                              <w:spacing w:after="0"/>
                              <w:jc w:val="both"/>
                              <w:rPr>
                                <w:rFonts w:ascii="Book Antiqua" w:hAnsi="Book Antiqua"/>
                                <w:color w:val="595959" w:themeColor="text1" w:themeTint="A6"/>
                                <w:sz w:val="24"/>
                                <w:szCs w:val="24"/>
                              </w:rPr>
                            </w:pPr>
                            <w:r w:rsidRPr="00335607">
                              <w:rPr>
                                <w:rFonts w:ascii="Book Antiqua" w:hAnsi="Book Antiqua"/>
                                <w:b/>
                                <w:bCs/>
                                <w:color w:val="595959" w:themeColor="text1" w:themeTint="A6"/>
                                <w:sz w:val="24"/>
                                <w:szCs w:val="24"/>
                              </w:rPr>
                              <w:t>Kuupäev</w:t>
                            </w:r>
                            <w:r w:rsidRPr="00335607">
                              <w:rPr>
                                <w:rFonts w:ascii="Book Antiqua" w:hAnsi="Book Antiqua"/>
                                <w:color w:val="595959" w:themeColor="text1" w:themeTint="A6"/>
                                <w:sz w:val="24"/>
                                <w:szCs w:val="24"/>
                              </w:rPr>
                              <w:t>:</w:t>
                            </w:r>
                          </w:p>
                        </w:tc>
                        <w:tc>
                          <w:tcPr>
                            <w:tcW w:w="3883" w:type="dxa"/>
                            <w:tcBorders>
                              <w:top w:val="nil"/>
                              <w:left w:val="nil"/>
                              <w:bottom w:val="nil"/>
                              <w:right w:val="nil"/>
                            </w:tcBorders>
                            <w:shd w:val="clear" w:color="auto" w:fill="auto"/>
                            <w:noWrap/>
                            <w:vAlign w:val="bottom"/>
                            <w:hideMark/>
                          </w:tcPr>
                          <w:p w14:paraId="63998614" w14:textId="14872B0D" w:rsidR="00363ACC" w:rsidRPr="00335607" w:rsidRDefault="00363ACC" w:rsidP="00A52B54">
                            <w:pPr>
                              <w:spacing w:after="0"/>
                              <w:jc w:val="both"/>
                              <w:rPr>
                                <w:rFonts w:ascii="Book Antiqua" w:hAnsi="Book Antiqua"/>
                                <w:color w:val="FF0000"/>
                                <w:sz w:val="24"/>
                                <w:szCs w:val="24"/>
                              </w:rPr>
                            </w:pPr>
                            <w:r w:rsidRPr="00335607">
                              <w:rPr>
                                <w:rFonts w:ascii="Book Antiqua" w:hAnsi="Book Antiqua"/>
                                <w:color w:val="595959" w:themeColor="text1" w:themeTint="A6"/>
                                <w:sz w:val="24"/>
                                <w:szCs w:val="24"/>
                              </w:rPr>
                              <w:t>13.06.2024</w:t>
                            </w:r>
                          </w:p>
                        </w:tc>
                      </w:tr>
                      <w:tr w:rsidR="00363ACC" w:rsidRPr="00A52B54" w14:paraId="0C317318"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502A80D9" w14:textId="77777777" w:rsidR="00363ACC" w:rsidRPr="00335607" w:rsidRDefault="00363ACC" w:rsidP="00A52B54">
                            <w:pPr>
                              <w:spacing w:after="0"/>
                              <w:jc w:val="both"/>
                              <w:rPr>
                                <w:rFonts w:ascii="Book Antiqua" w:hAnsi="Book Antiqua"/>
                                <w:color w:val="595959" w:themeColor="text1" w:themeTint="A6"/>
                                <w:sz w:val="24"/>
                                <w:szCs w:val="24"/>
                              </w:rPr>
                            </w:pPr>
                          </w:p>
                        </w:tc>
                        <w:tc>
                          <w:tcPr>
                            <w:tcW w:w="3883" w:type="dxa"/>
                            <w:tcBorders>
                              <w:top w:val="nil"/>
                              <w:left w:val="nil"/>
                              <w:bottom w:val="nil"/>
                              <w:right w:val="nil"/>
                            </w:tcBorders>
                            <w:shd w:val="clear" w:color="auto" w:fill="auto"/>
                            <w:noWrap/>
                            <w:vAlign w:val="bottom"/>
                            <w:hideMark/>
                          </w:tcPr>
                          <w:p w14:paraId="099DF7A0" w14:textId="77777777" w:rsidR="00363ACC" w:rsidRPr="00335607" w:rsidRDefault="00363ACC" w:rsidP="00A52B54">
                            <w:pPr>
                              <w:spacing w:after="0"/>
                              <w:jc w:val="both"/>
                              <w:rPr>
                                <w:rFonts w:ascii="Book Antiqua" w:hAnsi="Book Antiqua"/>
                                <w:color w:val="595959" w:themeColor="text1" w:themeTint="A6"/>
                                <w:sz w:val="24"/>
                                <w:szCs w:val="24"/>
                              </w:rPr>
                            </w:pPr>
                          </w:p>
                        </w:tc>
                      </w:tr>
                      <w:tr w:rsidR="00363ACC" w:rsidRPr="00A52B54" w14:paraId="698672FE" w14:textId="77777777" w:rsidTr="003071E5">
                        <w:trPr>
                          <w:trHeight w:val="271"/>
                          <w:jc w:val="right"/>
                        </w:trPr>
                        <w:tc>
                          <w:tcPr>
                            <w:tcW w:w="3331" w:type="dxa"/>
                            <w:tcBorders>
                              <w:top w:val="nil"/>
                              <w:left w:val="nil"/>
                              <w:bottom w:val="nil"/>
                              <w:right w:val="nil"/>
                            </w:tcBorders>
                            <w:shd w:val="clear" w:color="auto" w:fill="auto"/>
                            <w:noWrap/>
                            <w:vAlign w:val="bottom"/>
                            <w:hideMark/>
                          </w:tcPr>
                          <w:p w14:paraId="60191B83" w14:textId="77777777" w:rsidR="00363ACC" w:rsidRPr="00335607" w:rsidRDefault="00363ACC" w:rsidP="00A52B54">
                            <w:pPr>
                              <w:spacing w:after="0"/>
                              <w:jc w:val="both"/>
                              <w:rPr>
                                <w:rFonts w:ascii="Book Antiqua" w:hAnsi="Book Antiqua"/>
                                <w:b/>
                                <w:bCs/>
                                <w:color w:val="595959" w:themeColor="text1" w:themeTint="A6"/>
                                <w:sz w:val="24"/>
                                <w:szCs w:val="24"/>
                              </w:rPr>
                            </w:pPr>
                            <w:r w:rsidRPr="00335607">
                              <w:rPr>
                                <w:rFonts w:ascii="Book Antiqua" w:hAnsi="Book Antiqua"/>
                                <w:b/>
                                <w:bCs/>
                                <w:color w:val="595959" w:themeColor="text1" w:themeTint="A6"/>
                                <w:sz w:val="24"/>
                                <w:szCs w:val="24"/>
                              </w:rPr>
                              <w:t>Muudatus:</w:t>
                            </w:r>
                          </w:p>
                        </w:tc>
                        <w:tc>
                          <w:tcPr>
                            <w:tcW w:w="3883" w:type="dxa"/>
                            <w:tcBorders>
                              <w:top w:val="nil"/>
                              <w:left w:val="nil"/>
                              <w:bottom w:val="nil"/>
                              <w:right w:val="nil"/>
                            </w:tcBorders>
                            <w:shd w:val="clear" w:color="auto" w:fill="auto"/>
                            <w:noWrap/>
                            <w:vAlign w:val="bottom"/>
                            <w:hideMark/>
                          </w:tcPr>
                          <w:p w14:paraId="3E41487B" w14:textId="77777777" w:rsidR="00363ACC" w:rsidRPr="00335607" w:rsidRDefault="00363ACC" w:rsidP="00A52B54">
                            <w:pPr>
                              <w:spacing w:after="0"/>
                              <w:jc w:val="both"/>
                              <w:rPr>
                                <w:rFonts w:ascii="Book Antiqua" w:hAnsi="Book Antiqua"/>
                                <w:color w:val="595959" w:themeColor="text1" w:themeTint="A6"/>
                                <w:sz w:val="24"/>
                                <w:szCs w:val="24"/>
                              </w:rPr>
                            </w:pPr>
                            <w:r w:rsidRPr="00335607">
                              <w:rPr>
                                <w:rFonts w:ascii="Book Antiqua" w:hAnsi="Book Antiqua"/>
                                <w:color w:val="595959" w:themeColor="text1" w:themeTint="A6"/>
                                <w:sz w:val="24"/>
                                <w:szCs w:val="24"/>
                              </w:rPr>
                              <w:t>-</w:t>
                            </w:r>
                          </w:p>
                        </w:tc>
                      </w:tr>
                    </w:tbl>
                    <w:p w14:paraId="39BD7970" w14:textId="77777777" w:rsidR="00363ACC" w:rsidRPr="005C1F90" w:rsidRDefault="00363ACC" w:rsidP="003071E5">
                      <w:pPr>
                        <w:spacing w:after="0"/>
                        <w:jc w:val="both"/>
                        <w:rPr>
                          <w:rFonts w:ascii="Myriad Pro" w:hAnsi="Myriad Pro"/>
                          <w:color w:val="404040" w:themeColor="text1" w:themeTint="BF"/>
                          <w:sz w:val="24"/>
                          <w:szCs w:val="24"/>
                        </w:rPr>
                      </w:pPr>
                    </w:p>
                  </w:txbxContent>
                </v:textbox>
              </v:shape>
            </w:pict>
          </mc:Fallback>
        </mc:AlternateContent>
      </w:r>
      <w:r w:rsidR="00135C1C" w:rsidRPr="00312E40">
        <w:rPr>
          <w:rFonts w:ascii="Book Antiqua" w:hAnsi="Book Antiqua"/>
          <w:noProof/>
          <w:sz w:val="24"/>
        </w:rPr>
        <mc:AlternateContent>
          <mc:Choice Requires="wps">
            <w:drawing>
              <wp:anchor distT="0" distB="0" distL="114300" distR="114300" simplePos="0" relativeHeight="251672576" behindDoc="0" locked="0" layoutInCell="1" allowOverlap="1" wp14:anchorId="0A1BB13F" wp14:editId="495FF221">
                <wp:simplePos x="0" y="0"/>
                <wp:positionH relativeFrom="column">
                  <wp:posOffset>1109980</wp:posOffset>
                </wp:positionH>
                <wp:positionV relativeFrom="paragraph">
                  <wp:posOffset>401320</wp:posOffset>
                </wp:positionV>
                <wp:extent cx="3049270" cy="293370"/>
                <wp:effectExtent l="0" t="0" r="0" b="114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293370"/>
                        </a:xfrm>
                        <a:prstGeom prst="rect">
                          <a:avLst/>
                        </a:prstGeom>
                        <a:noFill/>
                        <a:ln w="9525">
                          <a:noFill/>
                          <a:miter lim="800000"/>
                          <a:headEnd/>
                          <a:tailEnd/>
                        </a:ln>
                      </wps:spPr>
                      <wps:txbx>
                        <w:txbxContent>
                          <w:p w14:paraId="7E336DA9" w14:textId="1E570110" w:rsidR="00363ACC" w:rsidRPr="001D27A8" w:rsidRDefault="00363ACC" w:rsidP="001D27A8">
                            <w:pPr>
                              <w:jc w:val="center"/>
                              <w:rPr>
                                <w:rFonts w:ascii="Book Antiqua" w:hAnsi="Book Antiqua"/>
                                <w:b/>
                                <w:color w:val="FFFFFF" w:themeColor="background1"/>
                                <w:sz w:val="36"/>
                                <w:szCs w:val="36"/>
                                <w:lang w:val="en-US"/>
                              </w:rPr>
                            </w:pPr>
                            <w:r w:rsidRPr="00A61186">
                              <w:rPr>
                                <w:rFonts w:ascii="Book Antiqua" w:hAnsi="Book Antiqua"/>
                                <w:b/>
                                <w:color w:val="FFFFFF" w:themeColor="background1"/>
                                <w:sz w:val="36"/>
                                <w:szCs w:val="36"/>
                              </w:rPr>
                              <w:t xml:space="preserve">Töö nr </w:t>
                            </w:r>
                            <w:r w:rsidRPr="00465BF0">
                              <w:rPr>
                                <w:rFonts w:ascii="Book Antiqua" w:hAnsi="Book Antiqua"/>
                                <w:b/>
                                <w:color w:val="FFFFFF" w:themeColor="background1"/>
                                <w:sz w:val="36"/>
                                <w:szCs w:val="36"/>
                              </w:rPr>
                              <w:t>P24033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1BB13F" id="_x0000_s1028" type="#_x0000_t202" style="position:absolute;left:0;text-align:left;margin-left:87.4pt;margin-top:31.6pt;width:240.1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" filled="f" stroked="f">
                <v:textbox inset="0,0,0,0">
                  <w:txbxContent>
                    <w:p w14:paraId="7E336DA9" w14:textId="1E570110" w:rsidR="00363ACC" w:rsidRPr="001D27A8" w:rsidRDefault="00363ACC" w:rsidP="001D27A8">
                      <w:pPr>
                        <w:jc w:val="center"/>
                        <w:rPr>
                          <w:rFonts w:ascii="Book Antiqua" w:hAnsi="Book Antiqua"/>
                          <w:b/>
                          <w:color w:val="FFFFFF" w:themeColor="background1"/>
                          <w:sz w:val="36"/>
                          <w:szCs w:val="36"/>
                          <w:lang w:val="en-US"/>
                        </w:rPr>
                      </w:pPr>
                      <w:r w:rsidRPr="00A61186">
                        <w:rPr>
                          <w:rFonts w:ascii="Book Antiqua" w:hAnsi="Book Antiqua"/>
                          <w:b/>
                          <w:color w:val="FFFFFF" w:themeColor="background1"/>
                          <w:sz w:val="36"/>
                          <w:szCs w:val="36"/>
                        </w:rPr>
                        <w:t xml:space="preserve">Töö nr </w:t>
                      </w:r>
                      <w:r w:rsidRPr="00465BF0">
                        <w:rPr>
                          <w:rFonts w:ascii="Book Antiqua" w:hAnsi="Book Antiqua"/>
                          <w:b/>
                          <w:color w:val="FFFFFF" w:themeColor="background1"/>
                          <w:sz w:val="36"/>
                          <w:szCs w:val="36"/>
                        </w:rPr>
                        <w:t>P24033</w:t>
                      </w:r>
                    </w:p>
                  </w:txbxContent>
                </v:textbox>
                <w10:wrap type="square"/>
              </v:shape>
            </w:pict>
          </mc:Fallback>
        </mc:AlternateContent>
      </w:r>
      <w:r w:rsidR="001D27A8" w:rsidRPr="00312E40">
        <w:rPr>
          <w:rFonts w:ascii="Book Antiqua" w:hAnsi="Book Antiqua"/>
          <w:noProof/>
          <w:sz w:val="24"/>
        </w:rPr>
        <mc:AlternateContent>
          <mc:Choice Requires="wps">
            <w:drawing>
              <wp:anchor distT="0" distB="0" distL="114300" distR="114300" simplePos="0" relativeHeight="251670528" behindDoc="0" locked="0" layoutInCell="1" allowOverlap="1" wp14:anchorId="48E12753" wp14:editId="5ED7E631">
                <wp:simplePos x="0" y="0"/>
                <wp:positionH relativeFrom="column">
                  <wp:posOffset>1418590</wp:posOffset>
                </wp:positionH>
                <wp:positionV relativeFrom="paragraph">
                  <wp:posOffset>9287510</wp:posOffset>
                </wp:positionV>
                <wp:extent cx="2374265" cy="339725"/>
                <wp:effectExtent l="0" t="0" r="0" b="31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9725"/>
                        </a:xfrm>
                        <a:prstGeom prst="rect">
                          <a:avLst/>
                        </a:prstGeom>
                        <a:noFill/>
                        <a:ln w="9525">
                          <a:noFill/>
                          <a:miter lim="800000"/>
                          <a:headEnd/>
                          <a:tailEnd/>
                        </a:ln>
                      </wps:spPr>
                      <wps:txbx>
                        <w:txbxContent>
                          <w:p w14:paraId="025A1E62" w14:textId="65302D5E" w:rsidR="00363ACC" w:rsidRPr="00312E40" w:rsidRDefault="00363ACC" w:rsidP="00A52B54">
                            <w:pPr>
                              <w:jc w:val="center"/>
                              <w:rPr>
                                <w:rFonts w:ascii="Book Antiqua" w:hAnsi="Book Antiqua"/>
                                <w:color w:val="FFFFFF" w:themeColor="background1"/>
                                <w:sz w:val="24"/>
                                <w:szCs w:val="24"/>
                              </w:rPr>
                            </w:pPr>
                            <w:r w:rsidRPr="00312E40">
                              <w:rPr>
                                <w:rFonts w:ascii="Book Antiqua" w:hAnsi="Book Antiqua"/>
                                <w:color w:val="FFFFFF" w:themeColor="background1"/>
                                <w:sz w:val="24"/>
                                <w:szCs w:val="24"/>
                              </w:rPr>
                              <w:t xml:space="preserve">Tallinn </w:t>
                            </w:r>
                            <w:r w:rsidRPr="00F37E79">
                              <w:rPr>
                                <w:rFonts w:ascii="Book Antiqua" w:hAnsi="Book Antiqua"/>
                                <w:color w:val="FFFFFF" w:themeColor="background1"/>
                                <w:sz w:val="24"/>
                                <w:szCs w:val="24"/>
                              </w:rPr>
                              <w:t>20</w:t>
                            </w:r>
                            <w:r>
                              <w:rPr>
                                <w:rFonts w:ascii="Book Antiqua" w:hAnsi="Book Antiqua"/>
                                <w:color w:val="FFFFFF" w:themeColor="background1"/>
                                <w:sz w:val="24"/>
                                <w:szCs w:val="24"/>
                              </w:rPr>
                              <w:t>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E12753" id="_x0000_s1029" type="#_x0000_t202" style="position:absolute;left:0;text-align:left;margin-left:111.7pt;margin-top:731.3pt;width:186.95pt;height:26.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" filled="f" stroked="f">
                <v:textbox>
                  <w:txbxContent>
                    <w:p w14:paraId="025A1E62" w14:textId="65302D5E" w:rsidR="00363ACC" w:rsidRPr="00312E40" w:rsidRDefault="00363ACC" w:rsidP="00A52B54">
                      <w:pPr>
                        <w:jc w:val="center"/>
                        <w:rPr>
                          <w:rFonts w:ascii="Book Antiqua" w:hAnsi="Book Antiqua"/>
                          <w:color w:val="FFFFFF" w:themeColor="background1"/>
                          <w:sz w:val="24"/>
                          <w:szCs w:val="24"/>
                        </w:rPr>
                      </w:pPr>
                      <w:r w:rsidRPr="00312E40">
                        <w:rPr>
                          <w:rFonts w:ascii="Book Antiqua" w:hAnsi="Book Antiqua"/>
                          <w:color w:val="FFFFFF" w:themeColor="background1"/>
                          <w:sz w:val="24"/>
                          <w:szCs w:val="24"/>
                        </w:rPr>
                        <w:t xml:space="preserve">Tallinn </w:t>
                      </w:r>
                      <w:r w:rsidRPr="00F37E79">
                        <w:rPr>
                          <w:rFonts w:ascii="Book Antiqua" w:hAnsi="Book Antiqua"/>
                          <w:color w:val="FFFFFF" w:themeColor="background1"/>
                          <w:sz w:val="24"/>
                          <w:szCs w:val="24"/>
                        </w:rPr>
                        <w:t>20</w:t>
                      </w:r>
                      <w:r>
                        <w:rPr>
                          <w:rFonts w:ascii="Book Antiqua" w:hAnsi="Book Antiqua"/>
                          <w:color w:val="FFFFFF" w:themeColor="background1"/>
                          <w:sz w:val="24"/>
                          <w:szCs w:val="24"/>
                        </w:rPr>
                        <w:t>24</w:t>
                      </w:r>
                    </w:p>
                  </w:txbxContent>
                </v:textbox>
              </v:shape>
            </w:pict>
          </mc:Fallback>
        </mc:AlternateContent>
      </w:r>
      <w:r w:rsidR="001D27A8" w:rsidRPr="002325FC">
        <w:rPr>
          <w:noProof/>
        </w:rPr>
        <w:drawing>
          <wp:anchor distT="0" distB="0" distL="114300" distR="114300" simplePos="0" relativeHeight="251668480" behindDoc="0" locked="0" layoutInCell="1" allowOverlap="1" wp14:anchorId="1D616575" wp14:editId="0E19D06F">
            <wp:simplePos x="0" y="0"/>
            <wp:positionH relativeFrom="column">
              <wp:posOffset>2002217</wp:posOffset>
            </wp:positionH>
            <wp:positionV relativeFrom="paragraph">
              <wp:posOffset>-555817</wp:posOffset>
            </wp:positionV>
            <wp:extent cx="1533122" cy="776119"/>
            <wp:effectExtent l="0" t="0" r="0" b="5080"/>
            <wp:wrapNone/>
            <wp:docPr id="13" name="Pilt 13" descr="\\Reaalprojekt.ee\rp\Haldus\5 Yldhaldus\5.2 Turundus\1 Logod\Reaalprojekti logo\reaalprojekt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alprojekt.ee\rp\Haldus\5 Yldhaldus\5.2 Turundus\1 Logod\Reaalprojekti logo\reaalprojekt_logo.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122" cy="776119"/>
                    </a:xfrm>
                    <a:prstGeom prst="rect">
                      <a:avLst/>
                    </a:prstGeom>
                    <a:noFill/>
                    <a:ln>
                      <a:noFill/>
                    </a:ln>
                  </pic:spPr>
                </pic:pic>
              </a:graphicData>
            </a:graphic>
            <wp14:sizeRelH relativeFrom="page">
              <wp14:pctWidth>0</wp14:pctWidth>
            </wp14:sizeRelH>
            <wp14:sizeRelV relativeFrom="page">
              <wp14:pctHeight>0</wp14:pctHeight>
            </wp14:sizeRelV>
          </wp:anchor>
        </w:drawing>
      </w:r>
      <w:r w:rsidR="00A52B54" w:rsidRPr="00376C10">
        <w:rPr>
          <w:rFonts w:ascii="Book Antiqua" w:hAnsi="Book Antiqua"/>
          <w:noProof/>
          <w:sz w:val="24"/>
        </w:rPr>
        <w:drawing>
          <wp:anchor distT="0" distB="0" distL="114300" distR="114300" simplePos="0" relativeHeight="251667456" behindDoc="1" locked="0" layoutInCell="1" allowOverlap="1" wp14:anchorId="62FBE4DD" wp14:editId="72FA9ED4">
            <wp:simplePos x="0" y="0"/>
            <wp:positionH relativeFrom="column">
              <wp:posOffset>-1092540</wp:posOffset>
            </wp:positionH>
            <wp:positionV relativeFrom="page">
              <wp:posOffset>10795</wp:posOffset>
            </wp:positionV>
            <wp:extent cx="7545600" cy="10666800"/>
            <wp:effectExtent l="0" t="0" r="0" b="1270"/>
            <wp:wrapNone/>
            <wp:docPr id="1" name="Pilt 1" descr="C:\Users\ave.aun\Desktop\Kirjanurk\Taust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ve.aun\Desktop\Kirjanurk\Taust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56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B54" w:rsidRPr="00312E40">
        <w:rPr>
          <w:rFonts w:ascii="Book Antiqua" w:hAnsi="Book Antiqua"/>
          <w:noProof/>
          <w:sz w:val="24"/>
        </w:rPr>
        <mc:AlternateContent>
          <mc:Choice Requires="wps">
            <w:drawing>
              <wp:anchor distT="0" distB="0" distL="114300" distR="114300" simplePos="0" relativeHeight="251664384" behindDoc="0" locked="0" layoutInCell="1" allowOverlap="1" wp14:anchorId="194D314C" wp14:editId="25F95D31">
                <wp:simplePos x="0" y="0"/>
                <wp:positionH relativeFrom="column">
                  <wp:posOffset>2240280</wp:posOffset>
                </wp:positionH>
                <wp:positionV relativeFrom="paragraph">
                  <wp:posOffset>10218733</wp:posOffset>
                </wp:positionV>
                <wp:extent cx="2374265" cy="3397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9725"/>
                        </a:xfrm>
                        <a:prstGeom prst="rect">
                          <a:avLst/>
                        </a:prstGeom>
                        <a:noFill/>
                        <a:ln w="9525">
                          <a:noFill/>
                          <a:miter lim="800000"/>
                          <a:headEnd/>
                          <a:tailEnd/>
                        </a:ln>
                      </wps:spPr>
                      <wps:txbx>
                        <w:txbxContent>
                          <w:p w14:paraId="5534BBBC" w14:textId="77777777" w:rsidR="00363ACC" w:rsidRPr="00312E40" w:rsidRDefault="00363ACC" w:rsidP="003071E5">
                            <w:pPr>
                              <w:jc w:val="center"/>
                              <w:rPr>
                                <w:rFonts w:ascii="Book Antiqua" w:hAnsi="Book Antiqua"/>
                                <w:color w:val="FFFFFF" w:themeColor="background1"/>
                                <w:sz w:val="24"/>
                                <w:szCs w:val="24"/>
                              </w:rPr>
                            </w:pPr>
                            <w:r w:rsidRPr="00312E40">
                              <w:rPr>
                                <w:rFonts w:ascii="Book Antiqua" w:hAnsi="Book Antiqua"/>
                                <w:color w:val="FFFFFF" w:themeColor="background1"/>
                                <w:sz w:val="24"/>
                                <w:szCs w:val="24"/>
                              </w:rPr>
                              <w:t>Tallinn XXXX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4D314C" id="_x0000_s1030" type="#_x0000_t202" style="position:absolute;left:0;text-align:left;margin-left:176.4pt;margin-top:804.6pt;width:186.95pt;height:26.7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" filled="f" stroked="f">
                <v:textbox>
                  <w:txbxContent>
                    <w:p w14:paraId="5534BBBC" w14:textId="77777777" w:rsidR="00363ACC" w:rsidRPr="00312E40" w:rsidRDefault="00363ACC" w:rsidP="003071E5">
                      <w:pPr>
                        <w:jc w:val="center"/>
                        <w:rPr>
                          <w:rFonts w:ascii="Book Antiqua" w:hAnsi="Book Antiqua"/>
                          <w:color w:val="FFFFFF" w:themeColor="background1"/>
                          <w:sz w:val="24"/>
                          <w:szCs w:val="24"/>
                        </w:rPr>
                      </w:pPr>
                      <w:r w:rsidRPr="00312E40">
                        <w:rPr>
                          <w:rFonts w:ascii="Book Antiqua" w:hAnsi="Book Antiqua"/>
                          <w:color w:val="FFFFFF" w:themeColor="background1"/>
                          <w:sz w:val="24"/>
                          <w:szCs w:val="24"/>
                        </w:rPr>
                        <w:t>Tallinn XXXX</w:t>
                      </w:r>
                    </w:p>
                  </w:txbxContent>
                </v:textbox>
              </v:shape>
            </w:pict>
          </mc:Fallback>
        </mc:AlternateContent>
      </w:r>
    </w:p>
    <w:p w14:paraId="62A14E09" w14:textId="77777777" w:rsidR="005730E5" w:rsidRDefault="005730E5" w:rsidP="00F109A9">
      <w:pPr>
        <w:jc w:val="both"/>
        <w:rPr>
          <w:rFonts w:ascii="Arial" w:hAnsi="Arial" w:cs="Arial"/>
          <w:sz w:val="28"/>
          <w:szCs w:val="28"/>
        </w:rPr>
      </w:pPr>
    </w:p>
    <w:sdt>
      <w:sdtPr>
        <w:rPr>
          <w:rFonts w:asciiTheme="minorHAnsi" w:eastAsiaTheme="minorHAnsi" w:hAnsiTheme="minorHAnsi" w:cstheme="minorBidi"/>
          <w:b/>
          <w:color w:val="auto"/>
          <w:sz w:val="22"/>
          <w:szCs w:val="22"/>
        </w:rPr>
        <w:id w:val="781381445"/>
        <w:docPartObj>
          <w:docPartGallery w:val="Table of Contents"/>
          <w:docPartUnique/>
        </w:docPartObj>
      </w:sdtPr>
      <w:sdtEndPr>
        <w:rPr>
          <w:b w:val="0"/>
          <w:bCs/>
          <w:noProof/>
          <w:sz w:val="20"/>
          <w:szCs w:val="20"/>
        </w:rPr>
      </w:sdtEndPr>
      <w:sdtContent>
        <w:p w14:paraId="4879EB7C" w14:textId="77777777" w:rsidR="00D214CA" w:rsidRDefault="00D214CA" w:rsidP="00F109A9">
          <w:pPr>
            <w:pStyle w:val="TOCHeading"/>
            <w:numPr>
              <w:ilvl w:val="0"/>
              <w:numId w:val="0"/>
            </w:numPr>
            <w:ind w:left="432" w:hanging="432"/>
            <w:jc w:val="both"/>
          </w:pPr>
          <w:r>
            <w:t>Sisukord</w:t>
          </w:r>
        </w:p>
        <w:p w14:paraId="084BC0A1" w14:textId="77777777" w:rsidR="00D214CA" w:rsidRPr="00E12FB5" w:rsidRDefault="00D214CA" w:rsidP="00F109A9">
          <w:pPr>
            <w:jc w:val="both"/>
            <w:rPr>
              <w:lang w:val="en-US"/>
            </w:rPr>
          </w:pPr>
        </w:p>
        <w:p w14:paraId="7C9B662E" w14:textId="19D8B53C" w:rsidR="00633E6C" w:rsidRDefault="00D214CA" w:rsidP="00F109A9">
          <w:pPr>
            <w:pStyle w:val="TOC1"/>
            <w:tabs>
              <w:tab w:val="left" w:pos="400"/>
              <w:tab w:val="right" w:leader="dot" w:pos="9017"/>
            </w:tabs>
            <w:jc w:val="both"/>
            <w:rPr>
              <w:noProof/>
              <w:kern w:val="2"/>
              <w14:ligatures w14:val="standardContextual"/>
            </w:rPr>
          </w:pPr>
          <w:r>
            <w:rPr>
              <w:rFonts w:ascii="Arial" w:hAnsi="Arial"/>
            </w:rPr>
            <w:fldChar w:fldCharType="begin"/>
          </w:r>
          <w:r>
            <w:instrText xml:space="preserve"> TOC \o "1-3" \h \z \u </w:instrText>
          </w:r>
          <w:r>
            <w:rPr>
              <w:rFonts w:ascii="Arial" w:hAnsi="Arial"/>
            </w:rPr>
            <w:fldChar w:fldCharType="separate"/>
          </w:r>
          <w:hyperlink w:anchor="_Toc167727836" w:history="1">
            <w:r w:rsidR="00633E6C" w:rsidRPr="004B2D0F">
              <w:rPr>
                <w:rStyle w:val="Hyperlink"/>
                <w:noProof/>
              </w:rPr>
              <w:t>1</w:t>
            </w:r>
            <w:r w:rsidR="00633E6C">
              <w:rPr>
                <w:noProof/>
                <w:kern w:val="2"/>
                <w14:ligatures w14:val="standardContextual"/>
              </w:rPr>
              <w:tab/>
            </w:r>
            <w:r w:rsidR="00633E6C" w:rsidRPr="004B2D0F">
              <w:rPr>
                <w:rStyle w:val="Hyperlink"/>
                <w:noProof/>
              </w:rPr>
              <w:t>Projekti info</w:t>
            </w:r>
            <w:r w:rsidR="00633E6C">
              <w:rPr>
                <w:noProof/>
                <w:webHidden/>
              </w:rPr>
              <w:tab/>
            </w:r>
            <w:r w:rsidR="00633E6C">
              <w:rPr>
                <w:noProof/>
                <w:webHidden/>
              </w:rPr>
              <w:fldChar w:fldCharType="begin"/>
            </w:r>
            <w:r w:rsidR="00633E6C">
              <w:rPr>
                <w:noProof/>
                <w:webHidden/>
              </w:rPr>
              <w:instrText xml:space="preserve"> PAGEREF _Toc167727836 \h </w:instrText>
            </w:r>
            <w:r w:rsidR="00633E6C">
              <w:rPr>
                <w:noProof/>
                <w:webHidden/>
              </w:rPr>
            </w:r>
            <w:r w:rsidR="00633E6C">
              <w:rPr>
                <w:noProof/>
                <w:webHidden/>
              </w:rPr>
              <w:fldChar w:fldCharType="separate"/>
            </w:r>
            <w:r w:rsidR="00633E6C">
              <w:rPr>
                <w:noProof/>
                <w:webHidden/>
              </w:rPr>
              <w:t>2</w:t>
            </w:r>
            <w:r w:rsidR="00633E6C">
              <w:rPr>
                <w:noProof/>
                <w:webHidden/>
              </w:rPr>
              <w:fldChar w:fldCharType="end"/>
            </w:r>
          </w:hyperlink>
        </w:p>
        <w:p w14:paraId="70ABF5FC" w14:textId="151BC547" w:rsidR="00633E6C" w:rsidRDefault="00633E6C" w:rsidP="00F109A9">
          <w:pPr>
            <w:pStyle w:val="TOC2"/>
            <w:tabs>
              <w:tab w:val="left" w:pos="960"/>
              <w:tab w:val="right" w:leader="dot" w:pos="9017"/>
            </w:tabs>
            <w:jc w:val="both"/>
            <w:rPr>
              <w:noProof/>
              <w:kern w:val="2"/>
              <w14:ligatures w14:val="standardContextual"/>
            </w:rPr>
          </w:pPr>
          <w:hyperlink w:anchor="_Toc167727837" w:history="1">
            <w:r w:rsidRPr="004B2D0F">
              <w:rPr>
                <w:rStyle w:val="Hyperlink"/>
                <w:noProof/>
              </w:rPr>
              <w:t>1.1</w:t>
            </w:r>
            <w:r>
              <w:rPr>
                <w:noProof/>
                <w:kern w:val="2"/>
                <w14:ligatures w14:val="standardContextual"/>
              </w:rPr>
              <w:tab/>
            </w:r>
            <w:r w:rsidRPr="004B2D0F">
              <w:rPr>
                <w:rStyle w:val="Hyperlink"/>
                <w:noProof/>
              </w:rPr>
              <w:t>Projektijuhtimise struktuur, kontaktid ja tähtajad</w:t>
            </w:r>
            <w:r>
              <w:rPr>
                <w:noProof/>
                <w:webHidden/>
              </w:rPr>
              <w:tab/>
            </w:r>
            <w:r>
              <w:rPr>
                <w:noProof/>
                <w:webHidden/>
              </w:rPr>
              <w:fldChar w:fldCharType="begin"/>
            </w:r>
            <w:r>
              <w:rPr>
                <w:noProof/>
                <w:webHidden/>
              </w:rPr>
              <w:instrText xml:space="preserve"> PAGEREF _Toc167727837 \h </w:instrText>
            </w:r>
            <w:r>
              <w:rPr>
                <w:noProof/>
                <w:webHidden/>
              </w:rPr>
            </w:r>
            <w:r>
              <w:rPr>
                <w:noProof/>
                <w:webHidden/>
              </w:rPr>
              <w:fldChar w:fldCharType="separate"/>
            </w:r>
            <w:r>
              <w:rPr>
                <w:noProof/>
                <w:webHidden/>
              </w:rPr>
              <w:t>2</w:t>
            </w:r>
            <w:r>
              <w:rPr>
                <w:noProof/>
                <w:webHidden/>
              </w:rPr>
              <w:fldChar w:fldCharType="end"/>
            </w:r>
          </w:hyperlink>
        </w:p>
        <w:p w14:paraId="1008A761" w14:textId="2AAC4017" w:rsidR="00633E6C" w:rsidRDefault="00633E6C" w:rsidP="00F109A9">
          <w:pPr>
            <w:pStyle w:val="TOC2"/>
            <w:tabs>
              <w:tab w:val="left" w:pos="960"/>
              <w:tab w:val="right" w:leader="dot" w:pos="9017"/>
            </w:tabs>
            <w:jc w:val="both"/>
            <w:rPr>
              <w:noProof/>
              <w:kern w:val="2"/>
              <w14:ligatures w14:val="standardContextual"/>
            </w:rPr>
          </w:pPr>
          <w:hyperlink w:anchor="_Toc167727838" w:history="1">
            <w:r w:rsidRPr="004B2D0F">
              <w:rPr>
                <w:rStyle w:val="Hyperlink"/>
                <w:noProof/>
              </w:rPr>
              <w:t>1.2</w:t>
            </w:r>
            <w:r>
              <w:rPr>
                <w:noProof/>
                <w:kern w:val="2"/>
                <w14:ligatures w14:val="standardContextual"/>
              </w:rPr>
              <w:tab/>
            </w:r>
            <w:r w:rsidRPr="004B2D0F">
              <w:rPr>
                <w:rStyle w:val="Hyperlink"/>
                <w:noProof/>
              </w:rPr>
              <w:t>Projektijuhtimine</w:t>
            </w:r>
            <w:r>
              <w:rPr>
                <w:noProof/>
                <w:webHidden/>
              </w:rPr>
              <w:tab/>
            </w:r>
            <w:r>
              <w:rPr>
                <w:noProof/>
                <w:webHidden/>
              </w:rPr>
              <w:fldChar w:fldCharType="begin"/>
            </w:r>
            <w:r>
              <w:rPr>
                <w:noProof/>
                <w:webHidden/>
              </w:rPr>
              <w:instrText xml:space="preserve"> PAGEREF _Toc167727838 \h </w:instrText>
            </w:r>
            <w:r>
              <w:rPr>
                <w:noProof/>
                <w:webHidden/>
              </w:rPr>
            </w:r>
            <w:r>
              <w:rPr>
                <w:noProof/>
                <w:webHidden/>
              </w:rPr>
              <w:fldChar w:fldCharType="separate"/>
            </w:r>
            <w:r>
              <w:rPr>
                <w:noProof/>
                <w:webHidden/>
              </w:rPr>
              <w:t>3</w:t>
            </w:r>
            <w:r>
              <w:rPr>
                <w:noProof/>
                <w:webHidden/>
              </w:rPr>
              <w:fldChar w:fldCharType="end"/>
            </w:r>
          </w:hyperlink>
        </w:p>
        <w:p w14:paraId="3709FE32" w14:textId="1D533B1E" w:rsidR="00633E6C" w:rsidRDefault="00633E6C" w:rsidP="00F109A9">
          <w:pPr>
            <w:pStyle w:val="TOC2"/>
            <w:tabs>
              <w:tab w:val="left" w:pos="960"/>
              <w:tab w:val="right" w:leader="dot" w:pos="9017"/>
            </w:tabs>
            <w:jc w:val="both"/>
            <w:rPr>
              <w:noProof/>
              <w:kern w:val="2"/>
              <w14:ligatures w14:val="standardContextual"/>
            </w:rPr>
          </w:pPr>
          <w:hyperlink w:anchor="_Toc167727839" w:history="1">
            <w:r w:rsidRPr="004B2D0F">
              <w:rPr>
                <w:rStyle w:val="Hyperlink"/>
                <w:noProof/>
              </w:rPr>
              <w:t>1.3</w:t>
            </w:r>
            <w:r>
              <w:rPr>
                <w:noProof/>
                <w:kern w:val="2"/>
                <w14:ligatures w14:val="standardContextual"/>
              </w:rPr>
              <w:tab/>
            </w:r>
            <w:r w:rsidRPr="004B2D0F">
              <w:rPr>
                <w:rStyle w:val="Hyperlink"/>
                <w:noProof/>
              </w:rPr>
              <w:t>Tähtajad</w:t>
            </w:r>
            <w:r>
              <w:rPr>
                <w:noProof/>
                <w:webHidden/>
              </w:rPr>
              <w:tab/>
            </w:r>
            <w:r>
              <w:rPr>
                <w:noProof/>
                <w:webHidden/>
              </w:rPr>
              <w:fldChar w:fldCharType="begin"/>
            </w:r>
            <w:r>
              <w:rPr>
                <w:noProof/>
                <w:webHidden/>
              </w:rPr>
              <w:instrText xml:space="preserve"> PAGEREF _Toc167727839 \h </w:instrText>
            </w:r>
            <w:r>
              <w:rPr>
                <w:noProof/>
                <w:webHidden/>
              </w:rPr>
            </w:r>
            <w:r>
              <w:rPr>
                <w:noProof/>
                <w:webHidden/>
              </w:rPr>
              <w:fldChar w:fldCharType="separate"/>
            </w:r>
            <w:r>
              <w:rPr>
                <w:noProof/>
                <w:webHidden/>
              </w:rPr>
              <w:t>3</w:t>
            </w:r>
            <w:r>
              <w:rPr>
                <w:noProof/>
                <w:webHidden/>
              </w:rPr>
              <w:fldChar w:fldCharType="end"/>
            </w:r>
          </w:hyperlink>
        </w:p>
        <w:p w14:paraId="1569825C" w14:textId="0B406136" w:rsidR="00633E6C" w:rsidRDefault="00633E6C" w:rsidP="00F109A9">
          <w:pPr>
            <w:pStyle w:val="TOC1"/>
            <w:tabs>
              <w:tab w:val="left" w:pos="400"/>
              <w:tab w:val="right" w:leader="dot" w:pos="9017"/>
            </w:tabs>
            <w:jc w:val="both"/>
            <w:rPr>
              <w:noProof/>
              <w:kern w:val="2"/>
              <w14:ligatures w14:val="standardContextual"/>
            </w:rPr>
          </w:pPr>
          <w:hyperlink w:anchor="_Toc167727840" w:history="1">
            <w:r w:rsidRPr="004B2D0F">
              <w:rPr>
                <w:rStyle w:val="Hyperlink"/>
                <w:noProof/>
              </w:rPr>
              <w:t>2</w:t>
            </w:r>
            <w:r>
              <w:rPr>
                <w:noProof/>
                <w:kern w:val="2"/>
                <w14:ligatures w14:val="standardContextual"/>
              </w:rPr>
              <w:tab/>
            </w:r>
            <w:r w:rsidRPr="004B2D0F">
              <w:rPr>
                <w:rStyle w:val="Hyperlink"/>
                <w:noProof/>
              </w:rPr>
              <w:t>Rakenduskava terminid</w:t>
            </w:r>
            <w:r>
              <w:rPr>
                <w:noProof/>
                <w:webHidden/>
              </w:rPr>
              <w:tab/>
            </w:r>
            <w:r>
              <w:rPr>
                <w:noProof/>
                <w:webHidden/>
              </w:rPr>
              <w:fldChar w:fldCharType="begin"/>
            </w:r>
            <w:r>
              <w:rPr>
                <w:noProof/>
                <w:webHidden/>
              </w:rPr>
              <w:instrText xml:space="preserve"> PAGEREF _Toc167727840 \h </w:instrText>
            </w:r>
            <w:r>
              <w:rPr>
                <w:noProof/>
                <w:webHidden/>
              </w:rPr>
            </w:r>
            <w:r>
              <w:rPr>
                <w:noProof/>
                <w:webHidden/>
              </w:rPr>
              <w:fldChar w:fldCharType="separate"/>
            </w:r>
            <w:r>
              <w:rPr>
                <w:noProof/>
                <w:webHidden/>
              </w:rPr>
              <w:t>3</w:t>
            </w:r>
            <w:r>
              <w:rPr>
                <w:noProof/>
                <w:webHidden/>
              </w:rPr>
              <w:fldChar w:fldCharType="end"/>
            </w:r>
          </w:hyperlink>
        </w:p>
        <w:p w14:paraId="0BBAADC3" w14:textId="550CCE39" w:rsidR="00633E6C" w:rsidRDefault="00633E6C" w:rsidP="00F109A9">
          <w:pPr>
            <w:pStyle w:val="TOC1"/>
            <w:tabs>
              <w:tab w:val="left" w:pos="400"/>
              <w:tab w:val="right" w:leader="dot" w:pos="9017"/>
            </w:tabs>
            <w:jc w:val="both"/>
            <w:rPr>
              <w:noProof/>
              <w:kern w:val="2"/>
              <w14:ligatures w14:val="standardContextual"/>
            </w:rPr>
          </w:pPr>
          <w:hyperlink w:anchor="_Toc167727841" w:history="1">
            <w:r w:rsidRPr="004B2D0F">
              <w:rPr>
                <w:rStyle w:val="Hyperlink"/>
                <w:noProof/>
              </w:rPr>
              <w:t>3</w:t>
            </w:r>
            <w:r>
              <w:rPr>
                <w:noProof/>
                <w:kern w:val="2"/>
                <w14:ligatures w14:val="standardContextual"/>
              </w:rPr>
              <w:tab/>
            </w:r>
            <w:r w:rsidRPr="004B2D0F">
              <w:rPr>
                <w:rStyle w:val="Hyperlink"/>
                <w:noProof/>
              </w:rPr>
              <w:t>Aruandluse koostamise ja kontrolli protseduurid</w:t>
            </w:r>
            <w:r>
              <w:rPr>
                <w:noProof/>
                <w:webHidden/>
              </w:rPr>
              <w:tab/>
            </w:r>
            <w:r>
              <w:rPr>
                <w:noProof/>
                <w:webHidden/>
              </w:rPr>
              <w:fldChar w:fldCharType="begin"/>
            </w:r>
            <w:r>
              <w:rPr>
                <w:noProof/>
                <w:webHidden/>
              </w:rPr>
              <w:instrText xml:space="preserve"> PAGEREF _Toc167727841 \h </w:instrText>
            </w:r>
            <w:r>
              <w:rPr>
                <w:noProof/>
                <w:webHidden/>
              </w:rPr>
            </w:r>
            <w:r>
              <w:rPr>
                <w:noProof/>
                <w:webHidden/>
              </w:rPr>
              <w:fldChar w:fldCharType="separate"/>
            </w:r>
            <w:r>
              <w:rPr>
                <w:noProof/>
                <w:webHidden/>
              </w:rPr>
              <w:t>4</w:t>
            </w:r>
            <w:r>
              <w:rPr>
                <w:noProof/>
                <w:webHidden/>
              </w:rPr>
              <w:fldChar w:fldCharType="end"/>
            </w:r>
          </w:hyperlink>
        </w:p>
        <w:p w14:paraId="13A8B702" w14:textId="6414E441" w:rsidR="00633E6C" w:rsidRDefault="00633E6C" w:rsidP="00F109A9">
          <w:pPr>
            <w:pStyle w:val="TOC1"/>
            <w:tabs>
              <w:tab w:val="left" w:pos="400"/>
              <w:tab w:val="right" w:leader="dot" w:pos="9017"/>
            </w:tabs>
            <w:jc w:val="both"/>
            <w:rPr>
              <w:noProof/>
              <w:kern w:val="2"/>
              <w14:ligatures w14:val="standardContextual"/>
            </w:rPr>
          </w:pPr>
          <w:hyperlink w:anchor="_Toc167727842" w:history="1">
            <w:r w:rsidRPr="004B2D0F">
              <w:rPr>
                <w:rStyle w:val="Hyperlink"/>
                <w:noProof/>
              </w:rPr>
              <w:t>4</w:t>
            </w:r>
            <w:r>
              <w:rPr>
                <w:noProof/>
                <w:kern w:val="2"/>
                <w14:ligatures w14:val="standardContextual"/>
              </w:rPr>
              <w:tab/>
            </w:r>
            <w:r w:rsidRPr="004B2D0F">
              <w:rPr>
                <w:rStyle w:val="Hyperlink"/>
                <w:noProof/>
              </w:rPr>
              <w:t>Infomudeli rakendamise eesmärgid ja üldpõhimõtted</w:t>
            </w:r>
            <w:r>
              <w:rPr>
                <w:noProof/>
                <w:webHidden/>
              </w:rPr>
              <w:tab/>
            </w:r>
            <w:r>
              <w:rPr>
                <w:noProof/>
                <w:webHidden/>
              </w:rPr>
              <w:fldChar w:fldCharType="begin"/>
            </w:r>
            <w:r>
              <w:rPr>
                <w:noProof/>
                <w:webHidden/>
              </w:rPr>
              <w:instrText xml:space="preserve"> PAGEREF _Toc167727842 \h </w:instrText>
            </w:r>
            <w:r>
              <w:rPr>
                <w:noProof/>
                <w:webHidden/>
              </w:rPr>
            </w:r>
            <w:r>
              <w:rPr>
                <w:noProof/>
                <w:webHidden/>
              </w:rPr>
              <w:fldChar w:fldCharType="separate"/>
            </w:r>
            <w:r>
              <w:rPr>
                <w:noProof/>
                <w:webHidden/>
              </w:rPr>
              <w:t>4</w:t>
            </w:r>
            <w:r>
              <w:rPr>
                <w:noProof/>
                <w:webHidden/>
              </w:rPr>
              <w:fldChar w:fldCharType="end"/>
            </w:r>
          </w:hyperlink>
        </w:p>
        <w:p w14:paraId="4A817ECC" w14:textId="61E9BB2B" w:rsidR="00633E6C" w:rsidRDefault="00633E6C" w:rsidP="00F109A9">
          <w:pPr>
            <w:pStyle w:val="TOC1"/>
            <w:tabs>
              <w:tab w:val="left" w:pos="400"/>
              <w:tab w:val="right" w:leader="dot" w:pos="9017"/>
            </w:tabs>
            <w:jc w:val="both"/>
            <w:rPr>
              <w:noProof/>
              <w:kern w:val="2"/>
              <w14:ligatures w14:val="standardContextual"/>
            </w:rPr>
          </w:pPr>
          <w:hyperlink w:anchor="_Toc167727843" w:history="1">
            <w:r w:rsidRPr="004B2D0F">
              <w:rPr>
                <w:rStyle w:val="Hyperlink"/>
                <w:noProof/>
              </w:rPr>
              <w:t>5</w:t>
            </w:r>
            <w:r>
              <w:rPr>
                <w:noProof/>
                <w:kern w:val="2"/>
                <w14:ligatures w14:val="standardContextual"/>
              </w:rPr>
              <w:tab/>
            </w:r>
            <w:r w:rsidRPr="004B2D0F">
              <w:rPr>
                <w:rStyle w:val="Hyperlink"/>
                <w:noProof/>
              </w:rPr>
              <w:t>Osamudelid</w:t>
            </w:r>
            <w:r>
              <w:rPr>
                <w:noProof/>
                <w:webHidden/>
              </w:rPr>
              <w:tab/>
            </w:r>
            <w:r>
              <w:rPr>
                <w:noProof/>
                <w:webHidden/>
              </w:rPr>
              <w:fldChar w:fldCharType="begin"/>
            </w:r>
            <w:r>
              <w:rPr>
                <w:noProof/>
                <w:webHidden/>
              </w:rPr>
              <w:instrText xml:space="preserve"> PAGEREF _Toc167727843 \h </w:instrText>
            </w:r>
            <w:r>
              <w:rPr>
                <w:noProof/>
                <w:webHidden/>
              </w:rPr>
            </w:r>
            <w:r>
              <w:rPr>
                <w:noProof/>
                <w:webHidden/>
              </w:rPr>
              <w:fldChar w:fldCharType="separate"/>
            </w:r>
            <w:r>
              <w:rPr>
                <w:noProof/>
                <w:webHidden/>
              </w:rPr>
              <w:t>5</w:t>
            </w:r>
            <w:r>
              <w:rPr>
                <w:noProof/>
                <w:webHidden/>
              </w:rPr>
              <w:fldChar w:fldCharType="end"/>
            </w:r>
          </w:hyperlink>
        </w:p>
        <w:p w14:paraId="64EA455A" w14:textId="0FD51996" w:rsidR="00633E6C" w:rsidRDefault="00633E6C" w:rsidP="00F109A9">
          <w:pPr>
            <w:pStyle w:val="TOC1"/>
            <w:tabs>
              <w:tab w:val="left" w:pos="400"/>
              <w:tab w:val="right" w:leader="dot" w:pos="9017"/>
            </w:tabs>
            <w:jc w:val="both"/>
            <w:rPr>
              <w:noProof/>
              <w:kern w:val="2"/>
              <w14:ligatures w14:val="standardContextual"/>
            </w:rPr>
          </w:pPr>
          <w:hyperlink w:anchor="_Toc167727844" w:history="1">
            <w:r w:rsidRPr="004B2D0F">
              <w:rPr>
                <w:rStyle w:val="Hyperlink"/>
                <w:noProof/>
              </w:rPr>
              <w:t>6</w:t>
            </w:r>
            <w:r>
              <w:rPr>
                <w:noProof/>
                <w:kern w:val="2"/>
                <w14:ligatures w14:val="standardContextual"/>
              </w:rPr>
              <w:tab/>
            </w:r>
            <w:r w:rsidRPr="004B2D0F">
              <w:rPr>
                <w:rStyle w:val="Hyperlink"/>
                <w:noProof/>
              </w:rPr>
              <w:t>Nõuded modelleerimisele</w:t>
            </w:r>
            <w:r>
              <w:rPr>
                <w:noProof/>
                <w:webHidden/>
              </w:rPr>
              <w:tab/>
            </w:r>
            <w:r>
              <w:rPr>
                <w:noProof/>
                <w:webHidden/>
              </w:rPr>
              <w:fldChar w:fldCharType="begin"/>
            </w:r>
            <w:r>
              <w:rPr>
                <w:noProof/>
                <w:webHidden/>
              </w:rPr>
              <w:instrText xml:space="preserve"> PAGEREF _Toc167727844 \h </w:instrText>
            </w:r>
            <w:r>
              <w:rPr>
                <w:noProof/>
                <w:webHidden/>
              </w:rPr>
            </w:r>
            <w:r>
              <w:rPr>
                <w:noProof/>
                <w:webHidden/>
              </w:rPr>
              <w:fldChar w:fldCharType="separate"/>
            </w:r>
            <w:r>
              <w:rPr>
                <w:noProof/>
                <w:webHidden/>
              </w:rPr>
              <w:t>6</w:t>
            </w:r>
            <w:r>
              <w:rPr>
                <w:noProof/>
                <w:webHidden/>
              </w:rPr>
              <w:fldChar w:fldCharType="end"/>
            </w:r>
          </w:hyperlink>
        </w:p>
        <w:p w14:paraId="0A738775" w14:textId="1B376CEF" w:rsidR="00633E6C" w:rsidRDefault="00633E6C" w:rsidP="00F109A9">
          <w:pPr>
            <w:pStyle w:val="TOC2"/>
            <w:tabs>
              <w:tab w:val="left" w:pos="960"/>
              <w:tab w:val="right" w:leader="dot" w:pos="9017"/>
            </w:tabs>
            <w:jc w:val="both"/>
            <w:rPr>
              <w:noProof/>
              <w:kern w:val="2"/>
              <w14:ligatures w14:val="standardContextual"/>
            </w:rPr>
          </w:pPr>
          <w:hyperlink w:anchor="_Toc167727845" w:history="1">
            <w:r w:rsidRPr="004B2D0F">
              <w:rPr>
                <w:rStyle w:val="Hyperlink"/>
                <w:noProof/>
              </w:rPr>
              <w:t>6.1</w:t>
            </w:r>
            <w:r>
              <w:rPr>
                <w:noProof/>
                <w:kern w:val="2"/>
                <w14:ligatures w14:val="standardContextual"/>
              </w:rPr>
              <w:tab/>
            </w:r>
            <w:r w:rsidRPr="004B2D0F">
              <w:rPr>
                <w:rStyle w:val="Hyperlink"/>
                <w:noProof/>
              </w:rPr>
              <w:t>Töökorraldusnõuded</w:t>
            </w:r>
            <w:r>
              <w:rPr>
                <w:noProof/>
                <w:webHidden/>
              </w:rPr>
              <w:tab/>
            </w:r>
            <w:r>
              <w:rPr>
                <w:noProof/>
                <w:webHidden/>
              </w:rPr>
              <w:fldChar w:fldCharType="begin"/>
            </w:r>
            <w:r>
              <w:rPr>
                <w:noProof/>
                <w:webHidden/>
              </w:rPr>
              <w:instrText xml:space="preserve"> PAGEREF _Toc167727845 \h </w:instrText>
            </w:r>
            <w:r>
              <w:rPr>
                <w:noProof/>
                <w:webHidden/>
              </w:rPr>
            </w:r>
            <w:r>
              <w:rPr>
                <w:noProof/>
                <w:webHidden/>
              </w:rPr>
              <w:fldChar w:fldCharType="separate"/>
            </w:r>
            <w:r>
              <w:rPr>
                <w:noProof/>
                <w:webHidden/>
              </w:rPr>
              <w:t>6</w:t>
            </w:r>
            <w:r>
              <w:rPr>
                <w:noProof/>
                <w:webHidden/>
              </w:rPr>
              <w:fldChar w:fldCharType="end"/>
            </w:r>
          </w:hyperlink>
        </w:p>
        <w:p w14:paraId="0D204D5A" w14:textId="2E8B34E4"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46" w:history="1">
            <w:r w:rsidRPr="004B2D0F">
              <w:rPr>
                <w:rStyle w:val="Hyperlink"/>
                <w:noProof/>
              </w:rPr>
              <w:t>6.1.1</w:t>
            </w:r>
            <w:r>
              <w:rPr>
                <w:rFonts w:eastAsiaTheme="minorEastAsia"/>
                <w:noProof/>
                <w:kern w:val="2"/>
                <w:sz w:val="24"/>
                <w:szCs w:val="24"/>
                <w14:ligatures w14:val="standardContextual"/>
              </w:rPr>
              <w:tab/>
            </w:r>
            <w:r w:rsidRPr="004B2D0F">
              <w:rPr>
                <w:rStyle w:val="Hyperlink"/>
                <w:noProof/>
              </w:rPr>
              <w:t>Põhimõtted</w:t>
            </w:r>
            <w:r>
              <w:rPr>
                <w:noProof/>
                <w:webHidden/>
              </w:rPr>
              <w:tab/>
            </w:r>
            <w:r>
              <w:rPr>
                <w:noProof/>
                <w:webHidden/>
              </w:rPr>
              <w:fldChar w:fldCharType="begin"/>
            </w:r>
            <w:r>
              <w:rPr>
                <w:noProof/>
                <w:webHidden/>
              </w:rPr>
              <w:instrText xml:space="preserve"> PAGEREF _Toc167727846 \h </w:instrText>
            </w:r>
            <w:r>
              <w:rPr>
                <w:noProof/>
                <w:webHidden/>
              </w:rPr>
            </w:r>
            <w:r>
              <w:rPr>
                <w:noProof/>
                <w:webHidden/>
              </w:rPr>
              <w:fldChar w:fldCharType="separate"/>
            </w:r>
            <w:r>
              <w:rPr>
                <w:noProof/>
                <w:webHidden/>
              </w:rPr>
              <w:t>6</w:t>
            </w:r>
            <w:r>
              <w:rPr>
                <w:noProof/>
                <w:webHidden/>
              </w:rPr>
              <w:fldChar w:fldCharType="end"/>
            </w:r>
          </w:hyperlink>
        </w:p>
        <w:p w14:paraId="2B4431DD" w14:textId="6C3221CE"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47" w:history="1">
            <w:r w:rsidRPr="004B2D0F">
              <w:rPr>
                <w:rStyle w:val="Hyperlink"/>
                <w:noProof/>
              </w:rPr>
              <w:t>6.1.2</w:t>
            </w:r>
            <w:r>
              <w:rPr>
                <w:rFonts w:eastAsiaTheme="minorEastAsia"/>
                <w:noProof/>
                <w:kern w:val="2"/>
                <w:sz w:val="24"/>
                <w:szCs w:val="24"/>
                <w14:ligatures w14:val="standardContextual"/>
              </w:rPr>
              <w:tab/>
            </w:r>
            <w:r w:rsidRPr="004B2D0F">
              <w:rPr>
                <w:rStyle w:val="Hyperlink"/>
                <w:noProof/>
              </w:rPr>
              <w:t>Projektipank ja mudelite uuendussagedus</w:t>
            </w:r>
            <w:r>
              <w:rPr>
                <w:noProof/>
                <w:webHidden/>
              </w:rPr>
              <w:tab/>
            </w:r>
            <w:r>
              <w:rPr>
                <w:noProof/>
                <w:webHidden/>
              </w:rPr>
              <w:fldChar w:fldCharType="begin"/>
            </w:r>
            <w:r>
              <w:rPr>
                <w:noProof/>
                <w:webHidden/>
              </w:rPr>
              <w:instrText xml:space="preserve"> PAGEREF _Toc167727847 \h </w:instrText>
            </w:r>
            <w:r>
              <w:rPr>
                <w:noProof/>
                <w:webHidden/>
              </w:rPr>
            </w:r>
            <w:r>
              <w:rPr>
                <w:noProof/>
                <w:webHidden/>
              </w:rPr>
              <w:fldChar w:fldCharType="separate"/>
            </w:r>
            <w:r>
              <w:rPr>
                <w:noProof/>
                <w:webHidden/>
              </w:rPr>
              <w:t>6</w:t>
            </w:r>
            <w:r>
              <w:rPr>
                <w:noProof/>
                <w:webHidden/>
              </w:rPr>
              <w:fldChar w:fldCharType="end"/>
            </w:r>
          </w:hyperlink>
        </w:p>
        <w:p w14:paraId="7239BFA7" w14:textId="0238FC1C"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48" w:history="1">
            <w:r w:rsidRPr="004B2D0F">
              <w:rPr>
                <w:rStyle w:val="Hyperlink"/>
                <w:noProof/>
              </w:rPr>
              <w:t>6.1.3</w:t>
            </w:r>
            <w:r>
              <w:rPr>
                <w:rFonts w:eastAsiaTheme="minorEastAsia"/>
                <w:noProof/>
                <w:kern w:val="2"/>
                <w:sz w:val="24"/>
                <w:szCs w:val="24"/>
                <w14:ligatures w14:val="standardContextual"/>
              </w:rPr>
              <w:tab/>
            </w:r>
            <w:r w:rsidRPr="004B2D0F">
              <w:rPr>
                <w:rStyle w:val="Hyperlink"/>
                <w:noProof/>
              </w:rPr>
              <w:t>Projekti meeskond ja mudelid</w:t>
            </w:r>
            <w:r>
              <w:rPr>
                <w:noProof/>
                <w:webHidden/>
              </w:rPr>
              <w:tab/>
            </w:r>
            <w:r>
              <w:rPr>
                <w:noProof/>
                <w:webHidden/>
              </w:rPr>
              <w:fldChar w:fldCharType="begin"/>
            </w:r>
            <w:r>
              <w:rPr>
                <w:noProof/>
                <w:webHidden/>
              </w:rPr>
              <w:instrText xml:space="preserve"> PAGEREF _Toc167727848 \h </w:instrText>
            </w:r>
            <w:r>
              <w:rPr>
                <w:noProof/>
                <w:webHidden/>
              </w:rPr>
            </w:r>
            <w:r>
              <w:rPr>
                <w:noProof/>
                <w:webHidden/>
              </w:rPr>
              <w:fldChar w:fldCharType="separate"/>
            </w:r>
            <w:r>
              <w:rPr>
                <w:noProof/>
                <w:webHidden/>
              </w:rPr>
              <w:t>6</w:t>
            </w:r>
            <w:r>
              <w:rPr>
                <w:noProof/>
                <w:webHidden/>
              </w:rPr>
              <w:fldChar w:fldCharType="end"/>
            </w:r>
          </w:hyperlink>
        </w:p>
        <w:p w14:paraId="2C7A57BD" w14:textId="25A1171E"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49" w:history="1">
            <w:r w:rsidRPr="004B2D0F">
              <w:rPr>
                <w:rStyle w:val="Hyperlink"/>
                <w:noProof/>
              </w:rPr>
              <w:t>6.1.4</w:t>
            </w:r>
            <w:r>
              <w:rPr>
                <w:rFonts w:eastAsiaTheme="minorEastAsia"/>
                <w:noProof/>
                <w:kern w:val="2"/>
                <w:sz w:val="24"/>
                <w:szCs w:val="24"/>
                <w14:ligatures w14:val="standardContextual"/>
              </w:rPr>
              <w:tab/>
            </w:r>
            <w:r w:rsidRPr="004B2D0F">
              <w:rPr>
                <w:rStyle w:val="Hyperlink"/>
                <w:noProof/>
              </w:rPr>
              <w:t>Tarkvara</w:t>
            </w:r>
            <w:r>
              <w:rPr>
                <w:noProof/>
                <w:webHidden/>
              </w:rPr>
              <w:tab/>
            </w:r>
            <w:r>
              <w:rPr>
                <w:noProof/>
                <w:webHidden/>
              </w:rPr>
              <w:fldChar w:fldCharType="begin"/>
            </w:r>
            <w:r>
              <w:rPr>
                <w:noProof/>
                <w:webHidden/>
              </w:rPr>
              <w:instrText xml:space="preserve"> PAGEREF _Toc167727849 \h </w:instrText>
            </w:r>
            <w:r>
              <w:rPr>
                <w:noProof/>
                <w:webHidden/>
              </w:rPr>
            </w:r>
            <w:r>
              <w:rPr>
                <w:noProof/>
                <w:webHidden/>
              </w:rPr>
              <w:fldChar w:fldCharType="separate"/>
            </w:r>
            <w:r>
              <w:rPr>
                <w:noProof/>
                <w:webHidden/>
              </w:rPr>
              <w:t>7</w:t>
            </w:r>
            <w:r>
              <w:rPr>
                <w:noProof/>
                <w:webHidden/>
              </w:rPr>
              <w:fldChar w:fldCharType="end"/>
            </w:r>
          </w:hyperlink>
        </w:p>
        <w:p w14:paraId="6C84C10E" w14:textId="30BD24FD"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0" w:history="1">
            <w:r w:rsidRPr="004B2D0F">
              <w:rPr>
                <w:rStyle w:val="Hyperlink"/>
                <w:noProof/>
              </w:rPr>
              <w:t>6.1.5</w:t>
            </w:r>
            <w:r>
              <w:rPr>
                <w:rFonts w:eastAsiaTheme="minorEastAsia"/>
                <w:noProof/>
                <w:kern w:val="2"/>
                <w:sz w:val="24"/>
                <w:szCs w:val="24"/>
                <w14:ligatures w14:val="standardContextual"/>
              </w:rPr>
              <w:tab/>
            </w:r>
            <w:r w:rsidRPr="004B2D0F">
              <w:rPr>
                <w:rStyle w:val="Hyperlink"/>
                <w:noProof/>
              </w:rPr>
              <w:t>Failinimed</w:t>
            </w:r>
            <w:r>
              <w:rPr>
                <w:noProof/>
                <w:webHidden/>
              </w:rPr>
              <w:tab/>
            </w:r>
            <w:r>
              <w:rPr>
                <w:noProof/>
                <w:webHidden/>
              </w:rPr>
              <w:fldChar w:fldCharType="begin"/>
            </w:r>
            <w:r>
              <w:rPr>
                <w:noProof/>
                <w:webHidden/>
              </w:rPr>
              <w:instrText xml:space="preserve"> PAGEREF _Toc167727850 \h </w:instrText>
            </w:r>
            <w:r>
              <w:rPr>
                <w:noProof/>
                <w:webHidden/>
              </w:rPr>
            </w:r>
            <w:r>
              <w:rPr>
                <w:noProof/>
                <w:webHidden/>
              </w:rPr>
              <w:fldChar w:fldCharType="separate"/>
            </w:r>
            <w:r>
              <w:rPr>
                <w:noProof/>
                <w:webHidden/>
              </w:rPr>
              <w:t>8</w:t>
            </w:r>
            <w:r>
              <w:rPr>
                <w:noProof/>
                <w:webHidden/>
              </w:rPr>
              <w:fldChar w:fldCharType="end"/>
            </w:r>
          </w:hyperlink>
        </w:p>
        <w:p w14:paraId="3BEF164B" w14:textId="5BE24428"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1" w:history="1">
            <w:r w:rsidRPr="004B2D0F">
              <w:rPr>
                <w:rStyle w:val="Hyperlink"/>
                <w:noProof/>
              </w:rPr>
              <w:t>6.1.6</w:t>
            </w:r>
            <w:r>
              <w:rPr>
                <w:rFonts w:eastAsiaTheme="minorEastAsia"/>
                <w:noProof/>
                <w:kern w:val="2"/>
                <w:sz w:val="24"/>
                <w:szCs w:val="24"/>
                <w14:ligatures w14:val="standardContextual"/>
              </w:rPr>
              <w:tab/>
            </w:r>
            <w:r w:rsidRPr="004B2D0F">
              <w:rPr>
                <w:rStyle w:val="Hyperlink"/>
                <w:noProof/>
              </w:rPr>
              <w:t>Infomudeli kaaskiri</w:t>
            </w:r>
            <w:r>
              <w:rPr>
                <w:noProof/>
                <w:webHidden/>
              </w:rPr>
              <w:tab/>
            </w:r>
            <w:r>
              <w:rPr>
                <w:noProof/>
                <w:webHidden/>
              </w:rPr>
              <w:fldChar w:fldCharType="begin"/>
            </w:r>
            <w:r>
              <w:rPr>
                <w:noProof/>
                <w:webHidden/>
              </w:rPr>
              <w:instrText xml:space="preserve"> PAGEREF _Toc167727851 \h </w:instrText>
            </w:r>
            <w:r>
              <w:rPr>
                <w:noProof/>
                <w:webHidden/>
              </w:rPr>
            </w:r>
            <w:r>
              <w:rPr>
                <w:noProof/>
                <w:webHidden/>
              </w:rPr>
              <w:fldChar w:fldCharType="separate"/>
            </w:r>
            <w:r>
              <w:rPr>
                <w:noProof/>
                <w:webHidden/>
              </w:rPr>
              <w:t>8</w:t>
            </w:r>
            <w:r>
              <w:rPr>
                <w:noProof/>
                <w:webHidden/>
              </w:rPr>
              <w:fldChar w:fldCharType="end"/>
            </w:r>
          </w:hyperlink>
        </w:p>
        <w:p w14:paraId="5E371DC6" w14:textId="5981C129" w:rsidR="00633E6C" w:rsidRDefault="00633E6C" w:rsidP="00F109A9">
          <w:pPr>
            <w:pStyle w:val="TOC2"/>
            <w:tabs>
              <w:tab w:val="left" w:pos="960"/>
              <w:tab w:val="right" w:leader="dot" w:pos="9017"/>
            </w:tabs>
            <w:jc w:val="both"/>
            <w:rPr>
              <w:noProof/>
              <w:kern w:val="2"/>
              <w14:ligatures w14:val="standardContextual"/>
            </w:rPr>
          </w:pPr>
          <w:hyperlink w:anchor="_Toc167727852" w:history="1">
            <w:r w:rsidRPr="004B2D0F">
              <w:rPr>
                <w:rStyle w:val="Hyperlink"/>
                <w:noProof/>
              </w:rPr>
              <w:t>6.2</w:t>
            </w:r>
            <w:r>
              <w:rPr>
                <w:noProof/>
                <w:kern w:val="2"/>
                <w14:ligatures w14:val="standardContextual"/>
              </w:rPr>
              <w:tab/>
            </w:r>
            <w:r w:rsidRPr="004B2D0F">
              <w:rPr>
                <w:rStyle w:val="Hyperlink"/>
                <w:noProof/>
              </w:rPr>
              <w:t>Tehnilised üldnõuded</w:t>
            </w:r>
            <w:r>
              <w:rPr>
                <w:noProof/>
                <w:webHidden/>
              </w:rPr>
              <w:tab/>
            </w:r>
            <w:r>
              <w:rPr>
                <w:noProof/>
                <w:webHidden/>
              </w:rPr>
              <w:fldChar w:fldCharType="begin"/>
            </w:r>
            <w:r>
              <w:rPr>
                <w:noProof/>
                <w:webHidden/>
              </w:rPr>
              <w:instrText xml:space="preserve"> PAGEREF _Toc167727852 \h </w:instrText>
            </w:r>
            <w:r>
              <w:rPr>
                <w:noProof/>
                <w:webHidden/>
              </w:rPr>
            </w:r>
            <w:r>
              <w:rPr>
                <w:noProof/>
                <w:webHidden/>
              </w:rPr>
              <w:fldChar w:fldCharType="separate"/>
            </w:r>
            <w:r>
              <w:rPr>
                <w:noProof/>
                <w:webHidden/>
              </w:rPr>
              <w:t>9</w:t>
            </w:r>
            <w:r>
              <w:rPr>
                <w:noProof/>
                <w:webHidden/>
              </w:rPr>
              <w:fldChar w:fldCharType="end"/>
            </w:r>
          </w:hyperlink>
        </w:p>
        <w:p w14:paraId="037E2FAB" w14:textId="63ACB7E1"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3" w:history="1">
            <w:r w:rsidRPr="004B2D0F">
              <w:rPr>
                <w:rStyle w:val="Hyperlink"/>
                <w:noProof/>
              </w:rPr>
              <w:t>6.2.1</w:t>
            </w:r>
            <w:r>
              <w:rPr>
                <w:rFonts w:eastAsiaTheme="minorEastAsia"/>
                <w:noProof/>
                <w:kern w:val="2"/>
                <w:sz w:val="24"/>
                <w:szCs w:val="24"/>
                <w14:ligatures w14:val="standardContextual"/>
              </w:rPr>
              <w:tab/>
            </w:r>
            <w:r w:rsidRPr="004B2D0F">
              <w:rPr>
                <w:rStyle w:val="Hyperlink"/>
                <w:noProof/>
              </w:rPr>
              <w:t>Põhimõtted</w:t>
            </w:r>
            <w:r>
              <w:rPr>
                <w:noProof/>
                <w:webHidden/>
              </w:rPr>
              <w:tab/>
            </w:r>
            <w:r>
              <w:rPr>
                <w:noProof/>
                <w:webHidden/>
              </w:rPr>
              <w:fldChar w:fldCharType="begin"/>
            </w:r>
            <w:r>
              <w:rPr>
                <w:noProof/>
                <w:webHidden/>
              </w:rPr>
              <w:instrText xml:space="preserve"> PAGEREF _Toc167727853 \h </w:instrText>
            </w:r>
            <w:r>
              <w:rPr>
                <w:noProof/>
                <w:webHidden/>
              </w:rPr>
            </w:r>
            <w:r>
              <w:rPr>
                <w:noProof/>
                <w:webHidden/>
              </w:rPr>
              <w:fldChar w:fldCharType="separate"/>
            </w:r>
            <w:r>
              <w:rPr>
                <w:noProof/>
                <w:webHidden/>
              </w:rPr>
              <w:t>9</w:t>
            </w:r>
            <w:r>
              <w:rPr>
                <w:noProof/>
                <w:webHidden/>
              </w:rPr>
              <w:fldChar w:fldCharType="end"/>
            </w:r>
          </w:hyperlink>
        </w:p>
        <w:p w14:paraId="1AF75477" w14:textId="3897C5FD"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4" w:history="1">
            <w:r w:rsidRPr="004B2D0F">
              <w:rPr>
                <w:rStyle w:val="Hyperlink"/>
                <w:noProof/>
              </w:rPr>
              <w:t>6.2.2</w:t>
            </w:r>
            <w:r>
              <w:rPr>
                <w:rFonts w:eastAsiaTheme="minorEastAsia"/>
                <w:noProof/>
                <w:kern w:val="2"/>
                <w:sz w:val="24"/>
                <w:szCs w:val="24"/>
                <w14:ligatures w14:val="standardContextual"/>
              </w:rPr>
              <w:tab/>
            </w:r>
            <w:r w:rsidRPr="004B2D0F">
              <w:rPr>
                <w:rStyle w:val="Hyperlink"/>
                <w:noProof/>
              </w:rPr>
              <w:t>Mittegeomeetriline info (andmesisu)</w:t>
            </w:r>
            <w:r>
              <w:rPr>
                <w:noProof/>
                <w:webHidden/>
              </w:rPr>
              <w:tab/>
            </w:r>
            <w:r>
              <w:rPr>
                <w:noProof/>
                <w:webHidden/>
              </w:rPr>
              <w:fldChar w:fldCharType="begin"/>
            </w:r>
            <w:r>
              <w:rPr>
                <w:noProof/>
                <w:webHidden/>
              </w:rPr>
              <w:instrText xml:space="preserve"> PAGEREF _Toc167727854 \h </w:instrText>
            </w:r>
            <w:r>
              <w:rPr>
                <w:noProof/>
                <w:webHidden/>
              </w:rPr>
            </w:r>
            <w:r>
              <w:rPr>
                <w:noProof/>
                <w:webHidden/>
              </w:rPr>
              <w:fldChar w:fldCharType="separate"/>
            </w:r>
            <w:r>
              <w:rPr>
                <w:noProof/>
                <w:webHidden/>
              </w:rPr>
              <w:t>9</w:t>
            </w:r>
            <w:r>
              <w:rPr>
                <w:noProof/>
                <w:webHidden/>
              </w:rPr>
              <w:fldChar w:fldCharType="end"/>
            </w:r>
          </w:hyperlink>
        </w:p>
        <w:p w14:paraId="1D702C8E" w14:textId="6BA75B1B"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5" w:history="1">
            <w:r w:rsidRPr="004B2D0F">
              <w:rPr>
                <w:rStyle w:val="Hyperlink"/>
                <w:noProof/>
              </w:rPr>
              <w:t>6.2.3</w:t>
            </w:r>
            <w:r>
              <w:rPr>
                <w:rFonts w:eastAsiaTheme="minorEastAsia"/>
                <w:noProof/>
                <w:kern w:val="2"/>
                <w:sz w:val="24"/>
                <w:szCs w:val="24"/>
                <w14:ligatures w14:val="standardContextual"/>
              </w:rPr>
              <w:tab/>
            </w:r>
            <w:r w:rsidRPr="004B2D0F">
              <w:rPr>
                <w:rStyle w:val="Hyperlink"/>
                <w:noProof/>
              </w:rPr>
              <w:t>Mudeli geomeetriline täpsus</w:t>
            </w:r>
            <w:r>
              <w:rPr>
                <w:noProof/>
                <w:webHidden/>
              </w:rPr>
              <w:tab/>
            </w:r>
            <w:r>
              <w:rPr>
                <w:noProof/>
                <w:webHidden/>
              </w:rPr>
              <w:fldChar w:fldCharType="begin"/>
            </w:r>
            <w:r>
              <w:rPr>
                <w:noProof/>
                <w:webHidden/>
              </w:rPr>
              <w:instrText xml:space="preserve"> PAGEREF _Toc167727855 \h </w:instrText>
            </w:r>
            <w:r>
              <w:rPr>
                <w:noProof/>
                <w:webHidden/>
              </w:rPr>
            </w:r>
            <w:r>
              <w:rPr>
                <w:noProof/>
                <w:webHidden/>
              </w:rPr>
              <w:fldChar w:fldCharType="separate"/>
            </w:r>
            <w:r>
              <w:rPr>
                <w:noProof/>
                <w:webHidden/>
              </w:rPr>
              <w:t>9</w:t>
            </w:r>
            <w:r>
              <w:rPr>
                <w:noProof/>
                <w:webHidden/>
              </w:rPr>
              <w:fldChar w:fldCharType="end"/>
            </w:r>
          </w:hyperlink>
        </w:p>
        <w:p w14:paraId="7369F676" w14:textId="50B14D79"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6" w:history="1">
            <w:r w:rsidRPr="004B2D0F">
              <w:rPr>
                <w:rStyle w:val="Hyperlink"/>
                <w:noProof/>
              </w:rPr>
              <w:t>6.2.4</w:t>
            </w:r>
            <w:r>
              <w:rPr>
                <w:rFonts w:eastAsiaTheme="minorEastAsia"/>
                <w:noProof/>
                <w:kern w:val="2"/>
                <w:sz w:val="24"/>
                <w:szCs w:val="24"/>
                <w14:ligatures w14:val="standardContextual"/>
              </w:rPr>
              <w:tab/>
            </w:r>
            <w:r w:rsidRPr="004B2D0F">
              <w:rPr>
                <w:rStyle w:val="Hyperlink"/>
                <w:noProof/>
              </w:rPr>
              <w:t>Mudeli koordinaadistik</w:t>
            </w:r>
            <w:r>
              <w:rPr>
                <w:noProof/>
                <w:webHidden/>
              </w:rPr>
              <w:tab/>
            </w:r>
            <w:r>
              <w:rPr>
                <w:noProof/>
                <w:webHidden/>
              </w:rPr>
              <w:fldChar w:fldCharType="begin"/>
            </w:r>
            <w:r>
              <w:rPr>
                <w:noProof/>
                <w:webHidden/>
              </w:rPr>
              <w:instrText xml:space="preserve"> PAGEREF _Toc167727856 \h </w:instrText>
            </w:r>
            <w:r>
              <w:rPr>
                <w:noProof/>
                <w:webHidden/>
              </w:rPr>
            </w:r>
            <w:r>
              <w:rPr>
                <w:noProof/>
                <w:webHidden/>
              </w:rPr>
              <w:fldChar w:fldCharType="separate"/>
            </w:r>
            <w:r>
              <w:rPr>
                <w:noProof/>
                <w:webHidden/>
              </w:rPr>
              <w:t>10</w:t>
            </w:r>
            <w:r>
              <w:rPr>
                <w:noProof/>
                <w:webHidden/>
              </w:rPr>
              <w:fldChar w:fldCharType="end"/>
            </w:r>
          </w:hyperlink>
        </w:p>
        <w:p w14:paraId="4320F385" w14:textId="357B61AD"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7" w:history="1">
            <w:r w:rsidRPr="004B2D0F">
              <w:rPr>
                <w:rStyle w:val="Hyperlink"/>
                <w:noProof/>
              </w:rPr>
              <w:t>6.2.5</w:t>
            </w:r>
            <w:r>
              <w:rPr>
                <w:rFonts w:eastAsiaTheme="minorEastAsia"/>
                <w:noProof/>
                <w:kern w:val="2"/>
                <w:sz w:val="24"/>
                <w:szCs w:val="24"/>
                <w14:ligatures w14:val="standardContextual"/>
              </w:rPr>
              <w:tab/>
            </w:r>
            <w:r w:rsidRPr="004B2D0F">
              <w:rPr>
                <w:rStyle w:val="Hyperlink"/>
                <w:noProof/>
              </w:rPr>
              <w:t>Märkuste esitamine</w:t>
            </w:r>
            <w:r>
              <w:rPr>
                <w:noProof/>
                <w:webHidden/>
              </w:rPr>
              <w:tab/>
            </w:r>
            <w:r>
              <w:rPr>
                <w:noProof/>
                <w:webHidden/>
              </w:rPr>
              <w:fldChar w:fldCharType="begin"/>
            </w:r>
            <w:r>
              <w:rPr>
                <w:noProof/>
                <w:webHidden/>
              </w:rPr>
              <w:instrText xml:space="preserve"> PAGEREF _Toc167727857 \h </w:instrText>
            </w:r>
            <w:r>
              <w:rPr>
                <w:noProof/>
                <w:webHidden/>
              </w:rPr>
            </w:r>
            <w:r>
              <w:rPr>
                <w:noProof/>
                <w:webHidden/>
              </w:rPr>
              <w:fldChar w:fldCharType="separate"/>
            </w:r>
            <w:r>
              <w:rPr>
                <w:noProof/>
                <w:webHidden/>
              </w:rPr>
              <w:t>10</w:t>
            </w:r>
            <w:r>
              <w:rPr>
                <w:noProof/>
                <w:webHidden/>
              </w:rPr>
              <w:fldChar w:fldCharType="end"/>
            </w:r>
          </w:hyperlink>
        </w:p>
        <w:p w14:paraId="622B0976" w14:textId="05089423"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8" w:history="1">
            <w:r w:rsidRPr="004B2D0F">
              <w:rPr>
                <w:rStyle w:val="Hyperlink"/>
                <w:noProof/>
              </w:rPr>
              <w:t>6.2.6</w:t>
            </w:r>
            <w:r>
              <w:rPr>
                <w:rFonts w:eastAsiaTheme="minorEastAsia"/>
                <w:noProof/>
                <w:kern w:val="2"/>
                <w:sz w:val="24"/>
                <w:szCs w:val="24"/>
                <w14:ligatures w14:val="standardContextual"/>
              </w:rPr>
              <w:tab/>
            </w:r>
            <w:r w:rsidRPr="004B2D0F">
              <w:rPr>
                <w:rStyle w:val="Hyperlink"/>
                <w:noProof/>
              </w:rPr>
              <w:t>Tehnovõrkude modelleerimise värvitoonid</w:t>
            </w:r>
            <w:r>
              <w:rPr>
                <w:noProof/>
                <w:webHidden/>
              </w:rPr>
              <w:tab/>
            </w:r>
            <w:r>
              <w:rPr>
                <w:noProof/>
                <w:webHidden/>
              </w:rPr>
              <w:fldChar w:fldCharType="begin"/>
            </w:r>
            <w:r>
              <w:rPr>
                <w:noProof/>
                <w:webHidden/>
              </w:rPr>
              <w:instrText xml:space="preserve"> PAGEREF _Toc167727858 \h </w:instrText>
            </w:r>
            <w:r>
              <w:rPr>
                <w:noProof/>
                <w:webHidden/>
              </w:rPr>
            </w:r>
            <w:r>
              <w:rPr>
                <w:noProof/>
                <w:webHidden/>
              </w:rPr>
              <w:fldChar w:fldCharType="separate"/>
            </w:r>
            <w:r>
              <w:rPr>
                <w:noProof/>
                <w:webHidden/>
              </w:rPr>
              <w:t>10</w:t>
            </w:r>
            <w:r>
              <w:rPr>
                <w:noProof/>
                <w:webHidden/>
              </w:rPr>
              <w:fldChar w:fldCharType="end"/>
            </w:r>
          </w:hyperlink>
        </w:p>
        <w:p w14:paraId="2816CD09" w14:textId="7FEF33B1" w:rsidR="00633E6C" w:rsidRDefault="00633E6C" w:rsidP="00F109A9">
          <w:pPr>
            <w:pStyle w:val="TOC3"/>
            <w:tabs>
              <w:tab w:val="left" w:pos="1200"/>
              <w:tab w:val="right" w:leader="dot" w:pos="9017"/>
            </w:tabs>
            <w:jc w:val="both"/>
            <w:rPr>
              <w:rFonts w:eastAsiaTheme="minorEastAsia"/>
              <w:noProof/>
              <w:kern w:val="2"/>
              <w:sz w:val="24"/>
              <w:szCs w:val="24"/>
              <w14:ligatures w14:val="standardContextual"/>
            </w:rPr>
          </w:pPr>
          <w:hyperlink w:anchor="_Toc167727859" w:history="1">
            <w:r w:rsidRPr="004B2D0F">
              <w:rPr>
                <w:rStyle w:val="Hyperlink"/>
                <w:noProof/>
              </w:rPr>
              <w:t>6.2.7</w:t>
            </w:r>
            <w:r>
              <w:rPr>
                <w:rFonts w:eastAsiaTheme="minorEastAsia"/>
                <w:noProof/>
                <w:kern w:val="2"/>
                <w:sz w:val="24"/>
                <w:szCs w:val="24"/>
                <w14:ligatures w14:val="standardContextual"/>
              </w:rPr>
              <w:tab/>
            </w:r>
            <w:r w:rsidRPr="004B2D0F">
              <w:rPr>
                <w:rStyle w:val="Hyperlink"/>
                <w:noProof/>
              </w:rPr>
              <w:t>Mudeli geomeetrilised vastuolud</w:t>
            </w:r>
            <w:r>
              <w:rPr>
                <w:noProof/>
                <w:webHidden/>
              </w:rPr>
              <w:tab/>
            </w:r>
            <w:r>
              <w:rPr>
                <w:noProof/>
                <w:webHidden/>
              </w:rPr>
              <w:fldChar w:fldCharType="begin"/>
            </w:r>
            <w:r>
              <w:rPr>
                <w:noProof/>
                <w:webHidden/>
              </w:rPr>
              <w:instrText xml:space="preserve"> PAGEREF _Toc167727859 \h </w:instrText>
            </w:r>
            <w:r>
              <w:rPr>
                <w:noProof/>
                <w:webHidden/>
              </w:rPr>
            </w:r>
            <w:r>
              <w:rPr>
                <w:noProof/>
                <w:webHidden/>
              </w:rPr>
              <w:fldChar w:fldCharType="separate"/>
            </w:r>
            <w:r>
              <w:rPr>
                <w:noProof/>
                <w:webHidden/>
              </w:rPr>
              <w:t>10</w:t>
            </w:r>
            <w:r>
              <w:rPr>
                <w:noProof/>
                <w:webHidden/>
              </w:rPr>
              <w:fldChar w:fldCharType="end"/>
            </w:r>
          </w:hyperlink>
        </w:p>
        <w:p w14:paraId="0DC48B98" w14:textId="68C66192" w:rsidR="00633E6C" w:rsidRDefault="00633E6C" w:rsidP="00F109A9">
          <w:pPr>
            <w:pStyle w:val="TOC1"/>
            <w:tabs>
              <w:tab w:val="left" w:pos="400"/>
              <w:tab w:val="right" w:leader="dot" w:pos="9017"/>
            </w:tabs>
            <w:jc w:val="both"/>
            <w:rPr>
              <w:noProof/>
              <w:kern w:val="2"/>
              <w14:ligatures w14:val="standardContextual"/>
            </w:rPr>
          </w:pPr>
          <w:hyperlink w:anchor="_Toc167727860" w:history="1">
            <w:r w:rsidRPr="004B2D0F">
              <w:rPr>
                <w:rStyle w:val="Hyperlink"/>
                <w:noProof/>
              </w:rPr>
              <w:t>7</w:t>
            </w:r>
            <w:r>
              <w:rPr>
                <w:noProof/>
                <w:kern w:val="2"/>
                <w14:ligatures w14:val="standardContextual"/>
              </w:rPr>
              <w:tab/>
            </w:r>
            <w:r w:rsidRPr="004B2D0F">
              <w:rPr>
                <w:rStyle w:val="Hyperlink"/>
                <w:noProof/>
              </w:rPr>
              <w:t>Kvaliteedinõuded</w:t>
            </w:r>
            <w:r>
              <w:rPr>
                <w:noProof/>
                <w:webHidden/>
              </w:rPr>
              <w:tab/>
            </w:r>
            <w:r>
              <w:rPr>
                <w:noProof/>
                <w:webHidden/>
              </w:rPr>
              <w:fldChar w:fldCharType="begin"/>
            </w:r>
            <w:r>
              <w:rPr>
                <w:noProof/>
                <w:webHidden/>
              </w:rPr>
              <w:instrText xml:space="preserve"> PAGEREF _Toc167727860 \h </w:instrText>
            </w:r>
            <w:r>
              <w:rPr>
                <w:noProof/>
                <w:webHidden/>
              </w:rPr>
            </w:r>
            <w:r>
              <w:rPr>
                <w:noProof/>
                <w:webHidden/>
              </w:rPr>
              <w:fldChar w:fldCharType="separate"/>
            </w:r>
            <w:r>
              <w:rPr>
                <w:noProof/>
                <w:webHidden/>
              </w:rPr>
              <w:t>12</w:t>
            </w:r>
            <w:r>
              <w:rPr>
                <w:noProof/>
                <w:webHidden/>
              </w:rPr>
              <w:fldChar w:fldCharType="end"/>
            </w:r>
          </w:hyperlink>
        </w:p>
        <w:p w14:paraId="482BF7F9" w14:textId="4E357CAB" w:rsidR="00633E6C" w:rsidRDefault="00633E6C" w:rsidP="00F109A9">
          <w:pPr>
            <w:pStyle w:val="TOC1"/>
            <w:tabs>
              <w:tab w:val="left" w:pos="400"/>
              <w:tab w:val="right" w:leader="dot" w:pos="9017"/>
            </w:tabs>
            <w:jc w:val="both"/>
            <w:rPr>
              <w:noProof/>
              <w:kern w:val="2"/>
              <w14:ligatures w14:val="standardContextual"/>
            </w:rPr>
          </w:pPr>
          <w:hyperlink w:anchor="_Toc167727861" w:history="1">
            <w:r w:rsidRPr="004B2D0F">
              <w:rPr>
                <w:rStyle w:val="Hyperlink"/>
                <w:noProof/>
              </w:rPr>
              <w:t>8</w:t>
            </w:r>
            <w:r>
              <w:rPr>
                <w:noProof/>
                <w:kern w:val="2"/>
                <w14:ligatures w14:val="standardContextual"/>
              </w:rPr>
              <w:tab/>
            </w:r>
            <w:r w:rsidRPr="004B2D0F">
              <w:rPr>
                <w:rStyle w:val="Hyperlink"/>
                <w:noProof/>
              </w:rPr>
              <w:t>Kommunikatsioon</w:t>
            </w:r>
            <w:r>
              <w:rPr>
                <w:noProof/>
                <w:webHidden/>
              </w:rPr>
              <w:tab/>
            </w:r>
            <w:r>
              <w:rPr>
                <w:noProof/>
                <w:webHidden/>
              </w:rPr>
              <w:fldChar w:fldCharType="begin"/>
            </w:r>
            <w:r>
              <w:rPr>
                <w:noProof/>
                <w:webHidden/>
              </w:rPr>
              <w:instrText xml:space="preserve"> PAGEREF _Toc167727861 \h </w:instrText>
            </w:r>
            <w:r>
              <w:rPr>
                <w:noProof/>
                <w:webHidden/>
              </w:rPr>
            </w:r>
            <w:r>
              <w:rPr>
                <w:noProof/>
                <w:webHidden/>
              </w:rPr>
              <w:fldChar w:fldCharType="separate"/>
            </w:r>
            <w:r>
              <w:rPr>
                <w:noProof/>
                <w:webHidden/>
              </w:rPr>
              <w:t>12</w:t>
            </w:r>
            <w:r>
              <w:rPr>
                <w:noProof/>
                <w:webHidden/>
              </w:rPr>
              <w:fldChar w:fldCharType="end"/>
            </w:r>
          </w:hyperlink>
        </w:p>
        <w:p w14:paraId="1162DA6D" w14:textId="59D4D64F" w:rsidR="00D214CA" w:rsidRDefault="00D214CA" w:rsidP="00F109A9">
          <w:pPr>
            <w:jc w:val="both"/>
          </w:pPr>
          <w:r>
            <w:rPr>
              <w:b/>
              <w:bCs/>
              <w:noProof/>
            </w:rPr>
            <w:fldChar w:fldCharType="end"/>
          </w:r>
        </w:p>
      </w:sdtContent>
    </w:sdt>
    <w:p w14:paraId="5571F86A" w14:textId="370B9FAB" w:rsidR="00AD3D32" w:rsidRDefault="00AD3D32" w:rsidP="00F109A9">
      <w:pPr>
        <w:jc w:val="both"/>
        <w:rPr>
          <w:rFonts w:ascii="Arial" w:hAnsi="Arial" w:cs="Arial"/>
          <w:sz w:val="28"/>
          <w:szCs w:val="28"/>
        </w:rPr>
      </w:pPr>
      <w:r>
        <w:rPr>
          <w:rFonts w:ascii="Arial" w:hAnsi="Arial" w:cs="Arial"/>
          <w:sz w:val="28"/>
          <w:szCs w:val="28"/>
        </w:rPr>
        <w:br w:type="page"/>
      </w:r>
    </w:p>
    <w:p w14:paraId="32FD6620" w14:textId="77777777" w:rsidR="0037475F" w:rsidRDefault="0037475F" w:rsidP="00F109A9">
      <w:pPr>
        <w:pStyle w:val="Heading1"/>
        <w:spacing w:line="360" w:lineRule="auto"/>
        <w:ind w:left="0" w:firstLine="0"/>
        <w:jc w:val="both"/>
      </w:pPr>
      <w:bookmarkStart w:id="0" w:name="_Toc140756363"/>
      <w:bookmarkStart w:id="1" w:name="_Toc167727836"/>
      <w:r w:rsidRPr="007134AE">
        <w:lastRenderedPageBreak/>
        <w:t>Projekti</w:t>
      </w:r>
      <w:r>
        <w:t xml:space="preserve"> info</w:t>
      </w:r>
      <w:bookmarkEnd w:id="0"/>
      <w:bookmarkEnd w:id="1"/>
      <w:r>
        <w:t xml:space="preserve"> </w:t>
      </w:r>
    </w:p>
    <w:p w14:paraId="2467FEF2" w14:textId="64399D62" w:rsidR="00643A41" w:rsidRDefault="007D305C" w:rsidP="00643A41">
      <w:pPr>
        <w:pStyle w:val="Heading2"/>
        <w:numPr>
          <w:ilvl w:val="0"/>
          <w:numId w:val="0"/>
        </w:numPr>
        <w:spacing w:before="0"/>
        <w:rPr>
          <w:rFonts w:asciiTheme="minorHAnsi" w:eastAsia="Times New Roman" w:hAnsiTheme="minorHAnsi" w:cs="Arial"/>
          <w:color w:val="auto"/>
          <w:sz w:val="24"/>
          <w:szCs w:val="24"/>
        </w:rPr>
      </w:pPr>
      <w:bookmarkStart w:id="2" w:name="_Toc140756364"/>
      <w:bookmarkStart w:id="3" w:name="_Toc167727837"/>
      <w:r w:rsidRPr="00DA6CF8">
        <w:rPr>
          <w:rFonts w:asciiTheme="minorHAnsi" w:eastAsia="Times New Roman" w:hAnsiTheme="minorHAnsi" w:cs="Arial"/>
          <w:b/>
          <w:bCs/>
          <w:color w:val="auto"/>
          <w:sz w:val="24"/>
          <w:szCs w:val="24"/>
        </w:rPr>
        <w:t>Projekti nimetus:</w:t>
      </w:r>
      <w:r>
        <w:rPr>
          <w:rFonts w:asciiTheme="minorHAnsi" w:eastAsia="Times New Roman" w:hAnsiTheme="minorHAnsi" w:cs="Arial"/>
          <w:color w:val="auto"/>
          <w:sz w:val="24"/>
          <w:szCs w:val="24"/>
        </w:rPr>
        <w:t xml:space="preserve"> </w:t>
      </w:r>
      <w:r w:rsidRPr="007D305C">
        <w:rPr>
          <w:rFonts w:asciiTheme="minorHAnsi" w:eastAsia="Times New Roman" w:hAnsiTheme="minorHAnsi" w:cs="Arial"/>
          <w:color w:val="auto"/>
          <w:sz w:val="24"/>
          <w:szCs w:val="24"/>
        </w:rPr>
        <w:t xml:space="preserve">Riigitee 4 (E67) Tallinn-Pärnu-Ikla km 70,2-78,8 </w:t>
      </w:r>
      <w:proofErr w:type="spellStart"/>
      <w:r w:rsidRPr="007D305C">
        <w:rPr>
          <w:rFonts w:asciiTheme="minorHAnsi" w:eastAsia="Times New Roman" w:hAnsiTheme="minorHAnsi" w:cs="Arial"/>
          <w:color w:val="auto"/>
          <w:sz w:val="24"/>
          <w:szCs w:val="24"/>
        </w:rPr>
        <w:t>Haimre</w:t>
      </w:r>
      <w:proofErr w:type="spellEnd"/>
      <w:r w:rsidRPr="007D305C">
        <w:rPr>
          <w:rFonts w:asciiTheme="minorHAnsi" w:eastAsia="Times New Roman" w:hAnsiTheme="minorHAnsi" w:cs="Arial"/>
          <w:color w:val="auto"/>
          <w:sz w:val="24"/>
          <w:szCs w:val="24"/>
        </w:rPr>
        <w:t xml:space="preserve">-Konuvere lõigu 2+2 sõidurajaga maantee </w:t>
      </w:r>
      <w:r w:rsidR="006C29DD">
        <w:rPr>
          <w:rFonts w:asciiTheme="minorHAnsi" w:eastAsia="Times New Roman" w:hAnsiTheme="minorHAnsi" w:cs="Arial"/>
          <w:color w:val="auto"/>
          <w:sz w:val="24"/>
          <w:szCs w:val="24"/>
        </w:rPr>
        <w:t>ehitusprojekt. Staadium: P</w:t>
      </w:r>
      <w:r w:rsidRPr="007D305C">
        <w:rPr>
          <w:rFonts w:asciiTheme="minorHAnsi" w:eastAsia="Times New Roman" w:hAnsiTheme="minorHAnsi" w:cs="Arial"/>
          <w:color w:val="auto"/>
          <w:sz w:val="24"/>
          <w:szCs w:val="24"/>
        </w:rPr>
        <w:t>õhiprojekt</w:t>
      </w:r>
      <w:r w:rsidR="00F109A9">
        <w:rPr>
          <w:rFonts w:asciiTheme="minorHAnsi" w:eastAsia="Times New Roman" w:hAnsiTheme="minorHAnsi" w:cs="Arial"/>
          <w:color w:val="auto"/>
          <w:sz w:val="24"/>
          <w:szCs w:val="24"/>
        </w:rPr>
        <w:t>.</w:t>
      </w:r>
    </w:p>
    <w:p w14:paraId="78484958" w14:textId="5EBD2B86" w:rsidR="003133A0" w:rsidRPr="00F6733C" w:rsidRDefault="003133A0" w:rsidP="00F6733C">
      <w:pPr>
        <w:rPr>
          <w:sz w:val="24"/>
          <w:szCs w:val="24"/>
        </w:rPr>
      </w:pPr>
      <w:r w:rsidRPr="00F6733C">
        <w:rPr>
          <w:sz w:val="24"/>
          <w:szCs w:val="24"/>
        </w:rPr>
        <w:t>Projekti kood: MA30815</w:t>
      </w:r>
    </w:p>
    <w:p w14:paraId="7A21B83D" w14:textId="5E314D1B" w:rsidR="00F109A9" w:rsidRPr="00643A41" w:rsidRDefault="00E157E5" w:rsidP="00643A41">
      <w:pPr>
        <w:rPr>
          <w:rFonts w:eastAsia="Times New Roman" w:cs="Arial"/>
          <w:sz w:val="24"/>
          <w:szCs w:val="24"/>
        </w:rPr>
      </w:pPr>
      <w:r>
        <w:rPr>
          <w:noProof/>
        </w:rPr>
        <w:drawing>
          <wp:inline distT="0" distB="0" distL="0" distR="0" wp14:anchorId="32415429" wp14:editId="26EC9B06">
            <wp:extent cx="5505450" cy="6886575"/>
            <wp:effectExtent l="0" t="0" r="0" b="9525"/>
            <wp:docPr id="618611643" name="Picture 1" descr="A map with a road and a map with a map and a map with a map and a map with a map and a map with a map and a map with a map and a map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611643" name="Picture 1" descr="A map with a road and a map with a map and a map with a map and a map with a map and a map with a map and a map with a map and a map with&#10;&#10;Description automatically generated"/>
                    <pic:cNvPicPr/>
                  </pic:nvPicPr>
                  <pic:blipFill rotWithShape="1">
                    <a:blip r:embed="rId17"/>
                    <a:srcRect t="6949"/>
                    <a:stretch/>
                  </pic:blipFill>
                  <pic:spPr bwMode="auto">
                    <a:xfrm>
                      <a:off x="0" y="0"/>
                      <a:ext cx="5505450" cy="6886575"/>
                    </a:xfrm>
                    <a:prstGeom prst="rect">
                      <a:avLst/>
                    </a:prstGeom>
                    <a:ln>
                      <a:noFill/>
                    </a:ln>
                    <a:extLst>
                      <a:ext uri="{53640926-AAD7-44D8-BBD7-CCE9431645EC}">
                        <a14:shadowObscured xmlns:a14="http://schemas.microsoft.com/office/drawing/2010/main"/>
                      </a:ext>
                    </a:extLst>
                  </pic:spPr>
                </pic:pic>
              </a:graphicData>
            </a:graphic>
          </wp:inline>
        </w:drawing>
      </w:r>
    </w:p>
    <w:p w14:paraId="7AA5E8BA" w14:textId="68F463CB" w:rsidR="00F109A9" w:rsidRDefault="00F109A9" w:rsidP="00F109A9">
      <w:pPr>
        <w:pStyle w:val="Caption"/>
        <w:jc w:val="both"/>
      </w:pPr>
      <w:r>
        <w:t xml:space="preserve">Joonis </w:t>
      </w:r>
      <w:r w:rsidR="00395FEB">
        <w:rPr>
          <w:noProof/>
        </w:rPr>
        <w:fldChar w:fldCharType="begin"/>
      </w:r>
      <w:r w:rsidR="00395FEB">
        <w:rPr>
          <w:noProof/>
        </w:rPr>
        <w:instrText xml:space="preserve"> SEQ Joonis \* ARABIC </w:instrText>
      </w:r>
      <w:r w:rsidR="00395FEB">
        <w:rPr>
          <w:noProof/>
        </w:rPr>
        <w:fldChar w:fldCharType="separate"/>
      </w:r>
      <w:r>
        <w:rPr>
          <w:noProof/>
        </w:rPr>
        <w:t>1</w:t>
      </w:r>
      <w:r w:rsidR="00395FEB">
        <w:rPr>
          <w:noProof/>
        </w:rPr>
        <w:fldChar w:fldCharType="end"/>
      </w:r>
      <w:r>
        <w:t xml:space="preserve"> Projekteeritava lõigu asukoht </w:t>
      </w:r>
    </w:p>
    <w:p w14:paraId="098C8C7B" w14:textId="5AC4D5D3" w:rsidR="00C770D3" w:rsidRDefault="00C770D3" w:rsidP="00F109A9">
      <w:pPr>
        <w:jc w:val="both"/>
        <w:rPr>
          <w:rFonts w:eastAsia="Times New Roman" w:cs="Arial"/>
          <w:sz w:val="24"/>
          <w:szCs w:val="24"/>
        </w:rPr>
      </w:pPr>
      <w:r w:rsidRPr="00C770D3">
        <w:rPr>
          <w:rFonts w:eastAsia="Times New Roman" w:cs="Arial"/>
          <w:sz w:val="24"/>
          <w:szCs w:val="24"/>
        </w:rPr>
        <w:lastRenderedPageBreak/>
        <w:t xml:space="preserve">Põhiprojekti koostamise aluseks on tee ehitusprojekt eelprojekti staadiumis, Selektor Projekt OÜ töö nr 20014 „Põhimaantee nr 4 Tallinn-Pärnu-Ikla (E67) km 62,2-78,8 </w:t>
      </w:r>
      <w:proofErr w:type="spellStart"/>
      <w:r w:rsidRPr="00C770D3">
        <w:rPr>
          <w:rFonts w:eastAsia="Times New Roman" w:cs="Arial"/>
          <w:sz w:val="24"/>
          <w:szCs w:val="24"/>
        </w:rPr>
        <w:t>Päädeva</w:t>
      </w:r>
      <w:proofErr w:type="spellEnd"/>
      <w:r w:rsidRPr="00C770D3">
        <w:rPr>
          <w:rFonts w:eastAsia="Times New Roman" w:cs="Arial"/>
          <w:sz w:val="24"/>
          <w:szCs w:val="24"/>
        </w:rPr>
        <w:t>-Konuvere lõigu I klassi maantee ehitusprojekt“ (edaspidi Eelprojekt) II etapp (ca PK 702+00 kuni PK 790+25).</w:t>
      </w:r>
    </w:p>
    <w:p w14:paraId="527BE985" w14:textId="747E95CE" w:rsidR="00C770D3" w:rsidRDefault="00C770D3" w:rsidP="00F109A9">
      <w:pPr>
        <w:jc w:val="both"/>
        <w:rPr>
          <w:rFonts w:eastAsia="Times New Roman" w:cs="Arial"/>
          <w:sz w:val="24"/>
          <w:szCs w:val="24"/>
        </w:rPr>
      </w:pPr>
      <w:r w:rsidRPr="00C770D3">
        <w:rPr>
          <w:rFonts w:eastAsia="Times New Roman" w:cs="Arial"/>
          <w:sz w:val="24"/>
          <w:szCs w:val="24"/>
        </w:rPr>
        <w:t xml:space="preserve">Projektiga samaaegselt on koostamisel projektalale eelneva ja järgneva lõigu põhimaantee 4 Tallinn-Pärnu-Ikla 2+2 sõidurajaga maantee ehitusprojektid. Põhiprojekti koostamisel tuleb teha koostööd projektide koostajatega tagamaks lahenduste omavaheline plaaniline ja kõrguslik </w:t>
      </w:r>
      <w:proofErr w:type="spellStart"/>
      <w:r w:rsidRPr="00C770D3">
        <w:rPr>
          <w:rFonts w:eastAsia="Times New Roman" w:cs="Arial"/>
          <w:sz w:val="24"/>
          <w:szCs w:val="24"/>
        </w:rPr>
        <w:t>kokkuviimine</w:t>
      </w:r>
      <w:proofErr w:type="spellEnd"/>
      <w:r w:rsidRPr="00C770D3">
        <w:rPr>
          <w:rFonts w:eastAsia="Times New Roman" w:cs="Arial"/>
          <w:sz w:val="24"/>
          <w:szCs w:val="24"/>
        </w:rPr>
        <w:t>.</w:t>
      </w:r>
    </w:p>
    <w:p w14:paraId="391D1FC4" w14:textId="77777777" w:rsidR="006E5700" w:rsidRDefault="006E5700" w:rsidP="00F109A9">
      <w:pPr>
        <w:jc w:val="both"/>
        <w:rPr>
          <w:rFonts w:eastAsia="Times New Roman" w:cs="Arial"/>
          <w:b/>
          <w:bCs/>
          <w:sz w:val="24"/>
          <w:szCs w:val="24"/>
        </w:rPr>
      </w:pPr>
    </w:p>
    <w:p w14:paraId="67C5DC65" w14:textId="2972EDE4" w:rsidR="007D305C" w:rsidRPr="00DA6CF8" w:rsidRDefault="007D305C" w:rsidP="00F109A9">
      <w:pPr>
        <w:jc w:val="both"/>
        <w:rPr>
          <w:rFonts w:eastAsia="Times New Roman" w:cs="Arial"/>
          <w:b/>
          <w:bCs/>
          <w:sz w:val="24"/>
          <w:szCs w:val="24"/>
        </w:rPr>
      </w:pPr>
      <w:r w:rsidRPr="00DA6CF8">
        <w:rPr>
          <w:rFonts w:eastAsia="Times New Roman" w:cs="Arial"/>
          <w:b/>
          <w:bCs/>
          <w:sz w:val="24"/>
          <w:szCs w:val="24"/>
        </w:rPr>
        <w:t xml:space="preserve">Projekti eesmärk: </w:t>
      </w:r>
    </w:p>
    <w:p w14:paraId="7E74ACF4" w14:textId="620D1786" w:rsidR="007D305C" w:rsidRPr="007D305C" w:rsidRDefault="007D305C" w:rsidP="00C11CB9">
      <w:pPr>
        <w:pStyle w:val="ListParagraph"/>
        <w:numPr>
          <w:ilvl w:val="0"/>
          <w:numId w:val="9"/>
        </w:numPr>
        <w:jc w:val="both"/>
        <w:rPr>
          <w:rFonts w:eastAsia="Times New Roman" w:cs="Arial"/>
          <w:sz w:val="24"/>
          <w:szCs w:val="24"/>
        </w:rPr>
      </w:pPr>
      <w:r w:rsidRPr="007D305C">
        <w:rPr>
          <w:rFonts w:eastAsia="Times New Roman" w:cs="Arial"/>
          <w:sz w:val="24"/>
          <w:szCs w:val="24"/>
        </w:rPr>
        <w:t xml:space="preserve">Riigitee 4 Tallinn-Pärnu-Ikla km 70,2-78,8 </w:t>
      </w:r>
      <w:proofErr w:type="spellStart"/>
      <w:r w:rsidRPr="007D305C">
        <w:rPr>
          <w:rFonts w:eastAsia="Times New Roman" w:cs="Arial"/>
          <w:sz w:val="24"/>
          <w:szCs w:val="24"/>
        </w:rPr>
        <w:t>Haimre</w:t>
      </w:r>
      <w:proofErr w:type="spellEnd"/>
      <w:r w:rsidRPr="007D305C">
        <w:rPr>
          <w:rFonts w:eastAsia="Times New Roman" w:cs="Arial"/>
          <w:sz w:val="24"/>
          <w:szCs w:val="24"/>
        </w:rPr>
        <w:t xml:space="preserve">-Konuvere lõigu ümberehitamine 2+2 sõidurajaga maanteeks vastavalt </w:t>
      </w:r>
      <w:bookmarkStart w:id="4" w:name="_Hlk39508432"/>
      <w:r w:rsidRPr="007D305C">
        <w:rPr>
          <w:rFonts w:eastAsia="Times New Roman" w:cs="Arial"/>
          <w:sz w:val="24"/>
          <w:szCs w:val="24"/>
        </w:rPr>
        <w:t>Rapla maakonnaplaneeringut täpsustavale teemaplaneeringule „Põhimaantee nr 4 (E67) Tallinn – Pärnu – Ikla (Via Baltica) trassi asukoha täpsustamine km 44,0 – 92,0“</w:t>
      </w:r>
      <w:bookmarkEnd w:id="4"/>
      <w:r w:rsidRPr="007D305C">
        <w:rPr>
          <w:rFonts w:eastAsia="Times New Roman" w:cs="Arial"/>
          <w:sz w:val="24"/>
          <w:szCs w:val="24"/>
        </w:rPr>
        <w:t xml:space="preserve"> (edaspidi teemaplaneering).</w:t>
      </w:r>
    </w:p>
    <w:p w14:paraId="6D7A8911" w14:textId="41920B04" w:rsidR="007D305C" w:rsidRPr="007D305C" w:rsidRDefault="007D305C" w:rsidP="00C11CB9">
      <w:pPr>
        <w:pStyle w:val="ListParagraph"/>
        <w:numPr>
          <w:ilvl w:val="0"/>
          <w:numId w:val="9"/>
        </w:numPr>
        <w:jc w:val="both"/>
        <w:rPr>
          <w:rFonts w:eastAsia="Times New Roman" w:cs="Arial"/>
          <w:sz w:val="24"/>
          <w:szCs w:val="24"/>
        </w:rPr>
      </w:pPr>
      <w:r w:rsidRPr="007D305C">
        <w:rPr>
          <w:rFonts w:eastAsia="Times New Roman" w:cs="Arial"/>
          <w:sz w:val="24"/>
          <w:szCs w:val="24"/>
        </w:rPr>
        <w:t>Eelprojekti viimine põhiprojekti tasemele lähteülesandes määratud ulatuses.</w:t>
      </w:r>
    </w:p>
    <w:p w14:paraId="1D65B14B" w14:textId="77777777" w:rsidR="007D305C" w:rsidRPr="00643A41" w:rsidRDefault="007D305C" w:rsidP="00C11CB9">
      <w:pPr>
        <w:pStyle w:val="ListParagraph"/>
        <w:numPr>
          <w:ilvl w:val="0"/>
          <w:numId w:val="9"/>
        </w:numPr>
        <w:rPr>
          <w:rFonts w:eastAsia="Times New Roman" w:cs="Arial"/>
          <w:sz w:val="24"/>
          <w:szCs w:val="24"/>
        </w:rPr>
      </w:pPr>
      <w:r w:rsidRPr="00643A41">
        <w:rPr>
          <w:rFonts w:eastAsia="Times New Roman" w:cs="Arial"/>
          <w:sz w:val="24"/>
          <w:szCs w:val="24"/>
        </w:rPr>
        <w:t>Projekteerida tehniliselt ja majanduslikult optimaalne lahendus arvestades muuhulgas keskkonnanõuete ja CO2 heitkoguste vähendamise eesmärgiga.</w:t>
      </w:r>
    </w:p>
    <w:p w14:paraId="6BB56865" w14:textId="77777777" w:rsidR="006E5700" w:rsidRDefault="006E5700" w:rsidP="00DA6CF8">
      <w:pPr>
        <w:jc w:val="both"/>
        <w:rPr>
          <w:rFonts w:eastAsia="Times New Roman" w:cs="Arial"/>
          <w:b/>
          <w:bCs/>
          <w:sz w:val="24"/>
          <w:szCs w:val="24"/>
        </w:rPr>
      </w:pPr>
    </w:p>
    <w:p w14:paraId="614BF298" w14:textId="547A1CF3" w:rsidR="00DA6CF8" w:rsidRPr="00DA6CF8" w:rsidRDefault="00DA6CF8" w:rsidP="00DA6CF8">
      <w:pPr>
        <w:jc w:val="both"/>
        <w:rPr>
          <w:rFonts w:eastAsia="Times New Roman" w:cs="Arial"/>
          <w:b/>
          <w:bCs/>
          <w:sz w:val="24"/>
          <w:szCs w:val="24"/>
        </w:rPr>
      </w:pPr>
      <w:r w:rsidRPr="00DA6CF8">
        <w:rPr>
          <w:rFonts w:eastAsia="Times New Roman" w:cs="Arial"/>
          <w:b/>
          <w:bCs/>
          <w:sz w:val="24"/>
          <w:szCs w:val="24"/>
        </w:rPr>
        <w:t>Projekti ülesanded vastavalt projekteerimise töö etappide kirjeldusele:</w:t>
      </w:r>
    </w:p>
    <w:p w14:paraId="39A6904E"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r w:rsidRPr="00C770D3">
        <w:rPr>
          <w:rFonts w:eastAsia="Times New Roman" w:cs="Arial"/>
          <w:sz w:val="24"/>
          <w:szCs w:val="24"/>
        </w:rPr>
        <w:t>Piirangute täpsustamine</w:t>
      </w:r>
      <w:r w:rsidRPr="00C770D3">
        <w:rPr>
          <w:rFonts w:eastAsia="Times New Roman" w:cs="Arial"/>
          <w:sz w:val="24"/>
          <w:szCs w:val="24"/>
        </w:rPr>
        <w:tab/>
      </w:r>
    </w:p>
    <w:p w14:paraId="45FAC711"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r w:rsidRPr="00C770D3">
        <w:rPr>
          <w:rFonts w:eastAsia="Times New Roman" w:cs="Arial"/>
          <w:sz w:val="24"/>
          <w:szCs w:val="24"/>
        </w:rPr>
        <w:t>Eelprojekti korrigeerimise ja täiendamise ettepanekud</w:t>
      </w:r>
      <w:r w:rsidRPr="00C770D3">
        <w:rPr>
          <w:rFonts w:eastAsia="Times New Roman" w:cs="Arial"/>
          <w:sz w:val="24"/>
          <w:szCs w:val="24"/>
        </w:rPr>
        <w:tab/>
      </w:r>
    </w:p>
    <w:p w14:paraId="40B3C2FF"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r w:rsidRPr="00C770D3">
        <w:rPr>
          <w:rFonts w:eastAsia="Times New Roman" w:cs="Arial"/>
          <w:sz w:val="24"/>
          <w:szCs w:val="24"/>
        </w:rPr>
        <w:t>Liiklusuuring</w:t>
      </w:r>
      <w:r w:rsidRPr="00C770D3">
        <w:rPr>
          <w:rFonts w:eastAsia="Times New Roman" w:cs="Arial"/>
          <w:sz w:val="24"/>
          <w:szCs w:val="24"/>
        </w:rPr>
        <w:tab/>
      </w:r>
    </w:p>
    <w:p w14:paraId="4B4C9916"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proofErr w:type="spellStart"/>
      <w:r w:rsidRPr="00C770D3">
        <w:rPr>
          <w:rFonts w:eastAsia="Times New Roman" w:cs="Arial"/>
          <w:sz w:val="24"/>
          <w:szCs w:val="24"/>
        </w:rPr>
        <w:t>Topo</w:t>
      </w:r>
      <w:proofErr w:type="spellEnd"/>
      <w:r w:rsidRPr="00C770D3">
        <w:rPr>
          <w:rFonts w:eastAsia="Times New Roman" w:cs="Arial"/>
          <w:sz w:val="24"/>
          <w:szCs w:val="24"/>
        </w:rPr>
        <w:t>-geodeetiline uuring  136 ha</w:t>
      </w:r>
      <w:r w:rsidRPr="00C770D3">
        <w:rPr>
          <w:rFonts w:eastAsia="Times New Roman" w:cs="Arial"/>
          <w:sz w:val="24"/>
          <w:szCs w:val="24"/>
        </w:rPr>
        <w:tab/>
      </w:r>
    </w:p>
    <w:p w14:paraId="5499C2C6"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r w:rsidRPr="00C770D3">
        <w:rPr>
          <w:rFonts w:eastAsia="Times New Roman" w:cs="Arial"/>
          <w:sz w:val="24"/>
          <w:szCs w:val="24"/>
        </w:rPr>
        <w:t>Hüdroloogilised uuringud (vajadusel)</w:t>
      </w:r>
      <w:r w:rsidRPr="00C770D3">
        <w:rPr>
          <w:rFonts w:eastAsia="Times New Roman" w:cs="Arial"/>
          <w:sz w:val="24"/>
          <w:szCs w:val="24"/>
        </w:rPr>
        <w:tab/>
      </w:r>
    </w:p>
    <w:p w14:paraId="29D20158" w14:textId="77777777" w:rsidR="00DA6CF8" w:rsidRPr="00C770D3" w:rsidRDefault="00DA6CF8" w:rsidP="00C11CB9">
      <w:pPr>
        <w:pStyle w:val="ListParagraph"/>
        <w:numPr>
          <w:ilvl w:val="0"/>
          <w:numId w:val="10"/>
        </w:numPr>
        <w:ind w:left="426" w:hanging="426"/>
        <w:jc w:val="both"/>
        <w:rPr>
          <w:rFonts w:eastAsia="Times New Roman" w:cs="Arial"/>
          <w:sz w:val="24"/>
          <w:szCs w:val="24"/>
        </w:rPr>
      </w:pPr>
      <w:proofErr w:type="spellStart"/>
      <w:r w:rsidRPr="00C770D3">
        <w:rPr>
          <w:rFonts w:eastAsia="Times New Roman" w:cs="Arial"/>
          <w:sz w:val="24"/>
          <w:szCs w:val="24"/>
        </w:rPr>
        <w:t>Geotehniline</w:t>
      </w:r>
      <w:proofErr w:type="spellEnd"/>
      <w:r w:rsidRPr="00C770D3">
        <w:rPr>
          <w:rFonts w:eastAsia="Times New Roman" w:cs="Arial"/>
          <w:sz w:val="24"/>
          <w:szCs w:val="24"/>
        </w:rPr>
        <w:t xml:space="preserve"> uuring</w:t>
      </w:r>
      <w:r>
        <w:rPr>
          <w:rFonts w:eastAsia="Times New Roman" w:cs="Arial"/>
          <w:sz w:val="24"/>
          <w:szCs w:val="24"/>
        </w:rPr>
        <w:t xml:space="preserve"> sh</w:t>
      </w:r>
      <w:r w:rsidRPr="00C770D3">
        <w:rPr>
          <w:rFonts w:eastAsia="Times New Roman" w:cs="Arial"/>
          <w:sz w:val="24"/>
          <w:szCs w:val="24"/>
        </w:rPr>
        <w:tab/>
      </w:r>
    </w:p>
    <w:p w14:paraId="788A5785" w14:textId="373EE00F" w:rsidR="00DA6CF8" w:rsidRPr="00C770D3" w:rsidRDefault="00DA6CF8" w:rsidP="00C11CB9">
      <w:pPr>
        <w:pStyle w:val="ListParagraph"/>
        <w:numPr>
          <w:ilvl w:val="0"/>
          <w:numId w:val="11"/>
        </w:numPr>
        <w:jc w:val="both"/>
        <w:rPr>
          <w:rFonts w:eastAsia="Times New Roman" w:cs="Arial"/>
          <w:sz w:val="24"/>
          <w:szCs w:val="24"/>
        </w:rPr>
      </w:pPr>
      <w:r w:rsidRPr="00C770D3">
        <w:rPr>
          <w:rFonts w:eastAsia="Times New Roman" w:cs="Arial"/>
          <w:sz w:val="24"/>
          <w:szCs w:val="24"/>
        </w:rPr>
        <w:t xml:space="preserve">Rajatiste puuraugud  </w:t>
      </w:r>
      <w:r w:rsidR="00DC1624">
        <w:rPr>
          <w:rFonts w:eastAsia="Times New Roman" w:cs="Arial"/>
          <w:sz w:val="24"/>
          <w:szCs w:val="24"/>
        </w:rPr>
        <w:t xml:space="preserve">eeldatav maht </w:t>
      </w:r>
      <w:r w:rsidRPr="00C770D3">
        <w:rPr>
          <w:rFonts w:eastAsia="Times New Roman" w:cs="Arial"/>
          <w:sz w:val="24"/>
          <w:szCs w:val="24"/>
        </w:rPr>
        <w:t>46 tk</w:t>
      </w:r>
    </w:p>
    <w:p w14:paraId="6E4C7F40" w14:textId="05747E7A" w:rsidR="00DA6CF8" w:rsidRPr="00C770D3" w:rsidRDefault="00DA6CF8" w:rsidP="00C11CB9">
      <w:pPr>
        <w:pStyle w:val="ListParagraph"/>
        <w:numPr>
          <w:ilvl w:val="0"/>
          <w:numId w:val="11"/>
        </w:numPr>
        <w:jc w:val="both"/>
        <w:rPr>
          <w:rFonts w:eastAsia="Times New Roman" w:cs="Arial"/>
          <w:sz w:val="24"/>
          <w:szCs w:val="24"/>
        </w:rPr>
      </w:pPr>
      <w:r w:rsidRPr="00C770D3">
        <w:rPr>
          <w:rFonts w:eastAsia="Times New Roman" w:cs="Arial"/>
          <w:sz w:val="24"/>
          <w:szCs w:val="24"/>
        </w:rPr>
        <w:t xml:space="preserve">Sõidutee </w:t>
      </w:r>
      <w:proofErr w:type="spellStart"/>
      <w:r w:rsidRPr="00C770D3">
        <w:rPr>
          <w:rFonts w:eastAsia="Times New Roman" w:cs="Arial"/>
          <w:sz w:val="24"/>
          <w:szCs w:val="24"/>
        </w:rPr>
        <w:t>geotehnilised</w:t>
      </w:r>
      <w:proofErr w:type="spellEnd"/>
      <w:r w:rsidRPr="00C770D3">
        <w:rPr>
          <w:rFonts w:eastAsia="Times New Roman" w:cs="Arial"/>
          <w:sz w:val="24"/>
          <w:szCs w:val="24"/>
        </w:rPr>
        <w:t xml:space="preserve"> puuraugud</w:t>
      </w:r>
      <w:r w:rsidR="00DC1624">
        <w:rPr>
          <w:rFonts w:eastAsia="Times New Roman" w:cs="Arial"/>
          <w:sz w:val="24"/>
          <w:szCs w:val="24"/>
        </w:rPr>
        <w:t>, eeldatav maht</w:t>
      </w:r>
      <w:r w:rsidRPr="00C770D3">
        <w:rPr>
          <w:rFonts w:eastAsia="Times New Roman" w:cs="Arial"/>
          <w:sz w:val="24"/>
          <w:szCs w:val="24"/>
        </w:rPr>
        <w:t xml:space="preserve">  120 tk</w:t>
      </w:r>
    </w:p>
    <w:p w14:paraId="07BAB6DC" w14:textId="37A878D0" w:rsidR="00DA6CF8" w:rsidRPr="00C770D3" w:rsidRDefault="00DA6CF8" w:rsidP="00C11CB9">
      <w:pPr>
        <w:pStyle w:val="ListParagraph"/>
        <w:numPr>
          <w:ilvl w:val="0"/>
          <w:numId w:val="11"/>
        </w:numPr>
        <w:jc w:val="both"/>
        <w:rPr>
          <w:rFonts w:eastAsia="Times New Roman" w:cs="Arial"/>
          <w:sz w:val="24"/>
          <w:szCs w:val="24"/>
        </w:rPr>
      </w:pPr>
      <w:r w:rsidRPr="00C770D3">
        <w:rPr>
          <w:rFonts w:eastAsia="Times New Roman" w:cs="Arial"/>
          <w:sz w:val="24"/>
          <w:szCs w:val="24"/>
        </w:rPr>
        <w:t>Kasvupinnase paksuse määramine</w:t>
      </w:r>
      <w:r w:rsidR="00DC1624">
        <w:rPr>
          <w:rFonts w:eastAsia="Times New Roman" w:cs="Arial"/>
          <w:sz w:val="24"/>
          <w:szCs w:val="24"/>
        </w:rPr>
        <w:t>, eeldatav maht</w:t>
      </w:r>
      <w:r w:rsidRPr="00C770D3">
        <w:rPr>
          <w:rFonts w:eastAsia="Times New Roman" w:cs="Arial"/>
          <w:sz w:val="24"/>
          <w:szCs w:val="24"/>
        </w:rPr>
        <w:t xml:space="preserve">  40 tk</w:t>
      </w:r>
    </w:p>
    <w:p w14:paraId="2105CC19" w14:textId="77777777" w:rsidR="00DA6CF8" w:rsidRPr="00C770D3" w:rsidRDefault="00DA6CF8" w:rsidP="00C11CB9">
      <w:pPr>
        <w:pStyle w:val="ListParagraph"/>
        <w:numPr>
          <w:ilvl w:val="0"/>
          <w:numId w:val="12"/>
        </w:numPr>
        <w:ind w:left="426" w:hanging="426"/>
        <w:jc w:val="both"/>
        <w:rPr>
          <w:rFonts w:eastAsia="Times New Roman" w:cs="Arial"/>
          <w:sz w:val="24"/>
          <w:szCs w:val="24"/>
        </w:rPr>
      </w:pPr>
      <w:r w:rsidRPr="00C770D3">
        <w:rPr>
          <w:rFonts w:eastAsia="Times New Roman" w:cs="Arial"/>
          <w:sz w:val="24"/>
          <w:szCs w:val="24"/>
        </w:rPr>
        <w:t xml:space="preserve">Katendi arvutuse aruanne, </w:t>
      </w:r>
      <w:proofErr w:type="spellStart"/>
      <w:r w:rsidRPr="00C770D3">
        <w:rPr>
          <w:rFonts w:eastAsia="Times New Roman" w:cs="Arial"/>
          <w:sz w:val="24"/>
          <w:szCs w:val="24"/>
        </w:rPr>
        <w:t>geotehnilised</w:t>
      </w:r>
      <w:proofErr w:type="spellEnd"/>
      <w:r w:rsidRPr="00C770D3">
        <w:rPr>
          <w:rFonts w:eastAsia="Times New Roman" w:cs="Arial"/>
          <w:sz w:val="24"/>
          <w:szCs w:val="24"/>
        </w:rPr>
        <w:t xml:space="preserve"> arvutused ja pikiprofiili koostamine</w:t>
      </w:r>
    </w:p>
    <w:p w14:paraId="76739B11" w14:textId="77777777" w:rsidR="00DA6CF8" w:rsidRPr="00C770D3" w:rsidRDefault="00DA6CF8" w:rsidP="00C11CB9">
      <w:pPr>
        <w:pStyle w:val="ListParagraph"/>
        <w:numPr>
          <w:ilvl w:val="0"/>
          <w:numId w:val="12"/>
        </w:numPr>
        <w:ind w:left="426" w:hanging="426"/>
        <w:jc w:val="both"/>
        <w:rPr>
          <w:rFonts w:eastAsia="Times New Roman" w:cs="Arial"/>
          <w:sz w:val="24"/>
          <w:szCs w:val="24"/>
        </w:rPr>
      </w:pPr>
      <w:r w:rsidRPr="00C770D3">
        <w:rPr>
          <w:rFonts w:eastAsia="Times New Roman" w:cs="Arial"/>
          <w:sz w:val="24"/>
          <w:szCs w:val="24"/>
        </w:rPr>
        <w:t>Mürauuring (vajadusel)</w:t>
      </w:r>
      <w:r w:rsidRPr="00C770D3">
        <w:rPr>
          <w:rFonts w:eastAsia="Times New Roman" w:cs="Arial"/>
          <w:sz w:val="24"/>
          <w:szCs w:val="24"/>
        </w:rPr>
        <w:tab/>
      </w:r>
    </w:p>
    <w:p w14:paraId="4C10E006" w14:textId="3E6A350D" w:rsidR="00DA6CF8" w:rsidRPr="00C770D3" w:rsidRDefault="00DA6CF8" w:rsidP="00C11CB9">
      <w:pPr>
        <w:pStyle w:val="ListParagraph"/>
        <w:numPr>
          <w:ilvl w:val="0"/>
          <w:numId w:val="12"/>
        </w:numPr>
        <w:ind w:left="426" w:hanging="426"/>
        <w:jc w:val="both"/>
        <w:rPr>
          <w:rFonts w:eastAsia="Times New Roman" w:cs="Arial"/>
          <w:sz w:val="24"/>
          <w:szCs w:val="24"/>
        </w:rPr>
      </w:pPr>
      <w:proofErr w:type="spellStart"/>
      <w:r w:rsidRPr="00C770D3">
        <w:rPr>
          <w:rFonts w:eastAsia="Times New Roman" w:cs="Arial"/>
          <w:sz w:val="24"/>
          <w:szCs w:val="24"/>
        </w:rPr>
        <w:t>Kes</w:t>
      </w:r>
      <w:r w:rsidR="00FB30C1">
        <w:rPr>
          <w:rFonts w:eastAsia="Times New Roman" w:cs="Arial"/>
          <w:sz w:val="24"/>
          <w:szCs w:val="24"/>
        </w:rPr>
        <w:t>k</w:t>
      </w:r>
      <w:r w:rsidRPr="00C770D3">
        <w:rPr>
          <w:rFonts w:eastAsia="Times New Roman" w:cs="Arial"/>
          <w:sz w:val="24"/>
          <w:szCs w:val="24"/>
        </w:rPr>
        <w:t>konnajuhtimiskava</w:t>
      </w:r>
      <w:proofErr w:type="spellEnd"/>
      <w:r w:rsidRPr="00C770D3">
        <w:rPr>
          <w:rFonts w:eastAsia="Times New Roman" w:cs="Arial"/>
          <w:sz w:val="24"/>
          <w:szCs w:val="24"/>
        </w:rPr>
        <w:t xml:space="preserve"> projekt</w:t>
      </w:r>
      <w:r w:rsidRPr="00C770D3">
        <w:rPr>
          <w:rFonts w:eastAsia="Times New Roman" w:cs="Arial"/>
          <w:sz w:val="24"/>
          <w:szCs w:val="24"/>
        </w:rPr>
        <w:tab/>
      </w:r>
    </w:p>
    <w:p w14:paraId="3E6F21F8" w14:textId="77777777" w:rsidR="00DA6CF8" w:rsidRPr="00C770D3" w:rsidRDefault="00DA6CF8" w:rsidP="00C11CB9">
      <w:pPr>
        <w:pStyle w:val="ListParagraph"/>
        <w:numPr>
          <w:ilvl w:val="0"/>
          <w:numId w:val="12"/>
        </w:numPr>
        <w:ind w:left="426" w:hanging="426"/>
        <w:jc w:val="both"/>
        <w:rPr>
          <w:rFonts w:eastAsia="Times New Roman" w:cs="Arial"/>
          <w:sz w:val="24"/>
          <w:szCs w:val="24"/>
        </w:rPr>
      </w:pPr>
      <w:r w:rsidRPr="00C770D3">
        <w:rPr>
          <w:rFonts w:eastAsia="Times New Roman" w:cs="Arial"/>
          <w:sz w:val="24"/>
          <w:szCs w:val="24"/>
        </w:rPr>
        <w:t xml:space="preserve">Riigitee 4 (E67) Tallinn-Pärnu-Ikla km 70,2-78,8 </w:t>
      </w:r>
      <w:proofErr w:type="spellStart"/>
      <w:r w:rsidRPr="00C770D3">
        <w:rPr>
          <w:rFonts w:eastAsia="Times New Roman" w:cs="Arial"/>
          <w:sz w:val="24"/>
          <w:szCs w:val="24"/>
        </w:rPr>
        <w:t>Haimre</w:t>
      </w:r>
      <w:proofErr w:type="spellEnd"/>
      <w:r w:rsidRPr="00C770D3">
        <w:rPr>
          <w:rFonts w:eastAsia="Times New Roman" w:cs="Arial"/>
          <w:sz w:val="24"/>
          <w:szCs w:val="24"/>
        </w:rPr>
        <w:t xml:space="preserve">-Konuvere 2+2 sõidurajaga maantee põhiprojekt (sh krundijaotuskava, valgustuse ja tehnovõrkude ehitusprojektid) </w:t>
      </w:r>
      <w:r>
        <w:rPr>
          <w:rFonts w:eastAsia="Times New Roman" w:cs="Arial"/>
          <w:sz w:val="24"/>
          <w:szCs w:val="24"/>
        </w:rPr>
        <w:t>sh</w:t>
      </w:r>
      <w:r w:rsidRPr="00C770D3">
        <w:rPr>
          <w:rFonts w:eastAsia="Times New Roman" w:cs="Arial"/>
          <w:sz w:val="24"/>
          <w:szCs w:val="24"/>
        </w:rPr>
        <w:tab/>
      </w:r>
    </w:p>
    <w:p w14:paraId="4876EE20"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 xml:space="preserve">Riigitee 4 km 71,17 Aruküla sõiduautotunneli põhiprojekt  </w:t>
      </w:r>
    </w:p>
    <w:p w14:paraId="159A22F6"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Riigitee 4 km 73,71 Aruküla oja ulukiläbipääsu põhiprojekt</w:t>
      </w:r>
    </w:p>
    <w:p w14:paraId="553BE8F8"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Riigitee 4 km 76,18 Linnametsa oja suuruluki läbipääsu põhiprojekt</w:t>
      </w:r>
    </w:p>
    <w:p w14:paraId="7665555F"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lastRenderedPageBreak/>
        <w:t>Riigitee 4 km 76,58 Konuvere viadukti põhiprojekt</w:t>
      </w:r>
    </w:p>
    <w:p w14:paraId="28891134"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 xml:space="preserve">Riigitee 4 km 77,39 Konuvere silla ümberehituse põhiprojekt </w:t>
      </w:r>
    </w:p>
    <w:p w14:paraId="2D65BCC0"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Riigitee 4 km 77,39 Konuvere sild II ehituse põhiprojekt</w:t>
      </w:r>
    </w:p>
    <w:p w14:paraId="3306E8D1"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 xml:space="preserve">Riigitee4 km 77,59 Konuvere sõiduautotunneli põhiprojekt </w:t>
      </w:r>
    </w:p>
    <w:p w14:paraId="2B1E7650"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Kahepaiksete tunnelite km 74,75  ja km 75,60 põhiprojekt</w:t>
      </w:r>
    </w:p>
    <w:p w14:paraId="4AADB37A" w14:textId="77777777" w:rsidR="00DA6CF8" w:rsidRPr="00C770D3" w:rsidRDefault="00DA6CF8" w:rsidP="00C11CB9">
      <w:pPr>
        <w:pStyle w:val="ListParagraph"/>
        <w:numPr>
          <w:ilvl w:val="0"/>
          <w:numId w:val="13"/>
        </w:numPr>
        <w:jc w:val="both"/>
        <w:rPr>
          <w:rFonts w:eastAsia="Times New Roman" w:cs="Arial"/>
          <w:sz w:val="24"/>
          <w:szCs w:val="24"/>
        </w:rPr>
      </w:pPr>
      <w:r w:rsidRPr="00C770D3">
        <w:rPr>
          <w:rFonts w:eastAsia="Times New Roman" w:cs="Arial"/>
          <w:sz w:val="24"/>
          <w:szCs w:val="24"/>
        </w:rPr>
        <w:t>Müratõkkeseinte põhiprojektid</w:t>
      </w:r>
    </w:p>
    <w:p w14:paraId="71A58A8D" w14:textId="0E0FDC7B" w:rsidR="00DA6CF8" w:rsidRPr="00937F81" w:rsidRDefault="00DA6CF8" w:rsidP="00C11CB9">
      <w:pPr>
        <w:pStyle w:val="ListParagraph"/>
        <w:numPr>
          <w:ilvl w:val="0"/>
          <w:numId w:val="14"/>
        </w:numPr>
        <w:ind w:left="426" w:hanging="426"/>
        <w:jc w:val="both"/>
        <w:rPr>
          <w:rFonts w:eastAsia="Times New Roman" w:cs="Arial"/>
          <w:sz w:val="24"/>
          <w:szCs w:val="24"/>
        </w:rPr>
      </w:pPr>
      <w:r w:rsidRPr="00C770D3">
        <w:rPr>
          <w:rFonts w:eastAsia="Times New Roman" w:cs="Arial"/>
          <w:sz w:val="24"/>
          <w:szCs w:val="24"/>
        </w:rPr>
        <w:t>Teeseadmete ja VMS märkide ehitusprojekt</w:t>
      </w:r>
      <w:r w:rsidRPr="00C770D3">
        <w:rPr>
          <w:rFonts w:eastAsia="Times New Roman" w:cs="Arial"/>
          <w:sz w:val="24"/>
          <w:szCs w:val="24"/>
        </w:rPr>
        <w:tab/>
      </w:r>
    </w:p>
    <w:p w14:paraId="03C28372" w14:textId="77777777" w:rsidR="006E5700" w:rsidRDefault="006E5700" w:rsidP="00F6733C"/>
    <w:p w14:paraId="73EC9453" w14:textId="0AC9F73C" w:rsidR="00B52883" w:rsidRPr="00F6733C" w:rsidRDefault="00B52883" w:rsidP="00F6733C">
      <w:pPr>
        <w:rPr>
          <w:rFonts w:eastAsia="Times New Roman" w:cs="Arial"/>
          <w:sz w:val="24"/>
          <w:szCs w:val="24"/>
        </w:rPr>
      </w:pPr>
      <w:r w:rsidRPr="00F6733C">
        <w:rPr>
          <w:rFonts w:eastAsia="Times New Roman" w:cs="Arial"/>
          <w:sz w:val="24"/>
          <w:szCs w:val="24"/>
        </w:rPr>
        <w:t>Projekti koostamisel tuleb arvestada eelprojekti täpsustuste ja muudatustega</w:t>
      </w:r>
      <w:r w:rsidR="00F6733C" w:rsidRPr="00F6733C">
        <w:rPr>
          <w:rFonts w:eastAsia="Times New Roman" w:cs="Arial"/>
          <w:sz w:val="24"/>
          <w:szCs w:val="24"/>
        </w:rPr>
        <w:t xml:space="preserve"> vastavalt HD lisale Riigitee 4 (E67) Tallinn-Pärnu-Ikla km 70,2-78,8 </w:t>
      </w:r>
      <w:proofErr w:type="spellStart"/>
      <w:r w:rsidR="00F6733C" w:rsidRPr="00F6733C">
        <w:rPr>
          <w:rFonts w:eastAsia="Times New Roman" w:cs="Arial"/>
          <w:sz w:val="24"/>
          <w:szCs w:val="24"/>
        </w:rPr>
        <w:t>Haimre</w:t>
      </w:r>
      <w:proofErr w:type="spellEnd"/>
      <w:r w:rsidR="00F6733C" w:rsidRPr="00F6733C">
        <w:rPr>
          <w:rFonts w:eastAsia="Times New Roman" w:cs="Arial"/>
          <w:sz w:val="24"/>
          <w:szCs w:val="24"/>
        </w:rPr>
        <w:t>-Konuvere lõigu 2+2 sõidurajaga maantee põhiprojekti koostamine</w:t>
      </w:r>
      <w:r w:rsidR="00F6733C">
        <w:rPr>
          <w:rFonts w:eastAsia="Times New Roman" w:cs="Arial"/>
          <w:sz w:val="24"/>
          <w:szCs w:val="24"/>
        </w:rPr>
        <w:t>.</w:t>
      </w:r>
    </w:p>
    <w:p w14:paraId="56BFFD89" w14:textId="77777777" w:rsidR="00937F81" w:rsidRDefault="00937F81">
      <w:pPr>
        <w:rPr>
          <w:rFonts w:eastAsia="Times New Roman" w:cs="Arial"/>
          <w:sz w:val="24"/>
          <w:szCs w:val="24"/>
        </w:rPr>
      </w:pPr>
      <w:r>
        <w:rPr>
          <w:rFonts w:eastAsia="Times New Roman" w:cs="Arial"/>
          <w:sz w:val="24"/>
          <w:szCs w:val="24"/>
        </w:rPr>
        <w:br w:type="page"/>
      </w:r>
    </w:p>
    <w:p w14:paraId="4F2A0F9A" w14:textId="04FE1945" w:rsidR="0037475F" w:rsidRDefault="0037475F" w:rsidP="00F109A9">
      <w:pPr>
        <w:pStyle w:val="Heading2"/>
        <w:spacing w:line="360" w:lineRule="auto"/>
        <w:ind w:left="0" w:firstLine="0"/>
        <w:jc w:val="both"/>
      </w:pPr>
      <w:r>
        <w:lastRenderedPageBreak/>
        <w:t>Projektijuhtimise struktuur, k</w:t>
      </w:r>
      <w:r w:rsidRPr="007134AE">
        <w:t>ontaktid</w:t>
      </w:r>
      <w:r>
        <w:t xml:space="preserve"> ja tähtajad</w:t>
      </w:r>
      <w:bookmarkEnd w:id="2"/>
      <w:bookmarkEnd w:id="3"/>
    </w:p>
    <w:p w14:paraId="5A29174A" w14:textId="4C789500" w:rsidR="002317C9" w:rsidRDefault="002317C9" w:rsidP="00F109A9">
      <w:pPr>
        <w:jc w:val="both"/>
      </w:pPr>
    </w:p>
    <w:tbl>
      <w:tblPr>
        <w:tblStyle w:val="TableGrid"/>
        <w:tblW w:w="8872" w:type="dxa"/>
        <w:jc w:val="center"/>
        <w:tblLook w:val="04A0" w:firstRow="1" w:lastRow="0" w:firstColumn="1" w:lastColumn="0" w:noHBand="0" w:noVBand="1"/>
      </w:tblPr>
      <w:tblGrid>
        <w:gridCol w:w="2770"/>
        <w:gridCol w:w="2410"/>
        <w:gridCol w:w="3692"/>
      </w:tblGrid>
      <w:tr w:rsidR="00F6733C" w:rsidRPr="006615D4" w14:paraId="4AF854E0" w14:textId="77777777" w:rsidTr="00F6733C">
        <w:trPr>
          <w:trHeight w:val="312"/>
          <w:jc w:val="center"/>
        </w:trPr>
        <w:tc>
          <w:tcPr>
            <w:tcW w:w="2770" w:type="dxa"/>
            <w:shd w:val="clear" w:color="auto" w:fill="BFBFBF" w:themeFill="background1" w:themeFillShade="BF"/>
            <w:noWrap/>
            <w:hideMark/>
          </w:tcPr>
          <w:p w14:paraId="296B7616" w14:textId="77777777" w:rsidR="00F6733C" w:rsidRPr="006615D4" w:rsidRDefault="00F6733C" w:rsidP="00363ACC">
            <w:pPr>
              <w:jc w:val="both"/>
              <w:rPr>
                <w:rFonts w:eastAsia="Times New Roman" w:cs="Arial"/>
                <w:b/>
                <w:bCs/>
                <w:color w:val="000000"/>
                <w:sz w:val="24"/>
                <w:szCs w:val="24"/>
              </w:rPr>
            </w:pPr>
            <w:bookmarkStart w:id="5" w:name="_Hlk63949785"/>
            <w:r>
              <w:rPr>
                <w:rFonts w:eastAsia="Times New Roman" w:cs="Arial"/>
                <w:b/>
                <w:bCs/>
                <w:color w:val="000000"/>
                <w:sz w:val="24"/>
                <w:szCs w:val="24"/>
              </w:rPr>
              <w:t>Roll</w:t>
            </w:r>
          </w:p>
        </w:tc>
        <w:tc>
          <w:tcPr>
            <w:tcW w:w="2410" w:type="dxa"/>
            <w:shd w:val="clear" w:color="auto" w:fill="BFBFBF" w:themeFill="background1" w:themeFillShade="BF"/>
            <w:noWrap/>
            <w:hideMark/>
          </w:tcPr>
          <w:p w14:paraId="1A9DE26A" w14:textId="77777777" w:rsidR="00F6733C" w:rsidRPr="006615D4" w:rsidRDefault="00F6733C" w:rsidP="00363ACC">
            <w:pPr>
              <w:jc w:val="both"/>
              <w:rPr>
                <w:rFonts w:eastAsia="Times New Roman" w:cs="Arial"/>
                <w:b/>
                <w:bCs/>
                <w:color w:val="000000"/>
                <w:sz w:val="24"/>
                <w:szCs w:val="24"/>
              </w:rPr>
            </w:pPr>
            <w:r>
              <w:rPr>
                <w:rFonts w:eastAsia="Times New Roman" w:cs="Arial"/>
                <w:b/>
                <w:bCs/>
                <w:color w:val="000000"/>
                <w:sz w:val="24"/>
                <w:szCs w:val="24"/>
              </w:rPr>
              <w:t>Nimi</w:t>
            </w:r>
          </w:p>
        </w:tc>
        <w:tc>
          <w:tcPr>
            <w:tcW w:w="3692" w:type="dxa"/>
            <w:shd w:val="clear" w:color="auto" w:fill="BFBFBF" w:themeFill="background1" w:themeFillShade="BF"/>
            <w:noWrap/>
            <w:hideMark/>
          </w:tcPr>
          <w:p w14:paraId="3603CDBB" w14:textId="77777777" w:rsidR="00F6733C" w:rsidRPr="006615D4" w:rsidRDefault="00F6733C" w:rsidP="00363ACC">
            <w:pPr>
              <w:jc w:val="both"/>
              <w:rPr>
                <w:rFonts w:eastAsia="Times New Roman" w:cs="Arial"/>
                <w:b/>
                <w:bCs/>
                <w:color w:val="000000"/>
                <w:sz w:val="24"/>
                <w:szCs w:val="24"/>
              </w:rPr>
            </w:pPr>
            <w:r>
              <w:rPr>
                <w:rFonts w:eastAsia="Times New Roman" w:cs="Arial"/>
                <w:b/>
                <w:bCs/>
                <w:color w:val="000000"/>
                <w:sz w:val="24"/>
                <w:szCs w:val="24"/>
              </w:rPr>
              <w:t>E-mail</w:t>
            </w:r>
          </w:p>
        </w:tc>
      </w:tr>
      <w:tr w:rsidR="00F6733C" w:rsidRPr="006615D4" w14:paraId="73E0B328" w14:textId="77777777" w:rsidTr="00F6733C">
        <w:trPr>
          <w:trHeight w:val="567"/>
          <w:jc w:val="center"/>
        </w:trPr>
        <w:tc>
          <w:tcPr>
            <w:tcW w:w="2770" w:type="dxa"/>
            <w:noWrap/>
            <w:vAlign w:val="center"/>
          </w:tcPr>
          <w:p w14:paraId="33DCFC54" w14:textId="77777777" w:rsidR="00F6733C" w:rsidRPr="0037475F" w:rsidRDefault="00F6733C" w:rsidP="00363ACC">
            <w:pPr>
              <w:jc w:val="both"/>
              <w:rPr>
                <w:rFonts w:eastAsia="Times New Roman" w:cs="Arial"/>
                <w:b/>
                <w:bCs/>
                <w:color w:val="000000"/>
                <w:sz w:val="24"/>
                <w:szCs w:val="24"/>
              </w:rPr>
            </w:pPr>
            <w:r w:rsidRPr="0037475F">
              <w:rPr>
                <w:rFonts w:eastAsia="Times New Roman" w:cs="Arial"/>
                <w:b/>
                <w:bCs/>
                <w:color w:val="000000"/>
                <w:sz w:val="24"/>
                <w:szCs w:val="24"/>
              </w:rPr>
              <w:t>Projekt</w:t>
            </w:r>
            <w:r>
              <w:rPr>
                <w:rFonts w:eastAsia="Times New Roman" w:cs="Arial"/>
                <w:b/>
                <w:bCs/>
                <w:color w:val="000000"/>
                <w:sz w:val="24"/>
                <w:szCs w:val="24"/>
              </w:rPr>
              <w:t>ijuhid</w:t>
            </w:r>
          </w:p>
        </w:tc>
        <w:tc>
          <w:tcPr>
            <w:tcW w:w="2410" w:type="dxa"/>
            <w:noWrap/>
            <w:vAlign w:val="center"/>
          </w:tcPr>
          <w:p w14:paraId="3FC8EC05" w14:textId="77777777" w:rsidR="00F6733C" w:rsidRPr="00465BF0" w:rsidRDefault="00F6733C" w:rsidP="00363ACC">
            <w:pPr>
              <w:jc w:val="both"/>
              <w:rPr>
                <w:rFonts w:eastAsia="Times New Roman" w:cs="Arial"/>
                <w:sz w:val="24"/>
                <w:szCs w:val="24"/>
              </w:rPr>
            </w:pPr>
          </w:p>
        </w:tc>
        <w:tc>
          <w:tcPr>
            <w:tcW w:w="3692" w:type="dxa"/>
            <w:noWrap/>
            <w:vAlign w:val="center"/>
          </w:tcPr>
          <w:p w14:paraId="1A135CED" w14:textId="77777777" w:rsidR="00F6733C" w:rsidRPr="00465BF0" w:rsidRDefault="00F6733C" w:rsidP="00363ACC">
            <w:pPr>
              <w:jc w:val="both"/>
              <w:rPr>
                <w:rFonts w:eastAsia="Times New Roman" w:cs="Arial"/>
                <w:sz w:val="24"/>
                <w:szCs w:val="24"/>
              </w:rPr>
            </w:pPr>
          </w:p>
        </w:tc>
      </w:tr>
      <w:tr w:rsidR="00F6733C" w:rsidRPr="006615D4" w14:paraId="770C551D" w14:textId="77777777" w:rsidTr="00F6733C">
        <w:trPr>
          <w:trHeight w:val="567"/>
          <w:jc w:val="center"/>
        </w:trPr>
        <w:tc>
          <w:tcPr>
            <w:tcW w:w="2770" w:type="dxa"/>
            <w:noWrap/>
            <w:vAlign w:val="center"/>
          </w:tcPr>
          <w:p w14:paraId="0E45F52E" w14:textId="77777777" w:rsidR="00F6733C" w:rsidRPr="0037475F" w:rsidRDefault="00F6733C" w:rsidP="00363ACC">
            <w:pPr>
              <w:jc w:val="both"/>
              <w:rPr>
                <w:rFonts w:eastAsia="Times New Roman" w:cs="Arial"/>
                <w:b/>
                <w:bCs/>
                <w:color w:val="000000"/>
                <w:sz w:val="24"/>
                <w:szCs w:val="24"/>
              </w:rPr>
            </w:pPr>
            <w:r w:rsidRPr="00F213B3">
              <w:rPr>
                <w:rFonts w:eastAsia="Times New Roman" w:cs="Arial"/>
                <w:sz w:val="24"/>
                <w:szCs w:val="24"/>
              </w:rPr>
              <w:t>Projektijuht</w:t>
            </w:r>
          </w:p>
        </w:tc>
        <w:tc>
          <w:tcPr>
            <w:tcW w:w="2410" w:type="dxa"/>
            <w:noWrap/>
            <w:vAlign w:val="center"/>
          </w:tcPr>
          <w:p w14:paraId="2CDB8BB3"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Mikk Reier</w:t>
            </w:r>
          </w:p>
        </w:tc>
        <w:tc>
          <w:tcPr>
            <w:tcW w:w="3692" w:type="dxa"/>
            <w:noWrap/>
            <w:vAlign w:val="center"/>
          </w:tcPr>
          <w:p w14:paraId="7D8B2F62" w14:textId="77777777" w:rsidR="00F6733C" w:rsidRDefault="00F6733C" w:rsidP="00363ACC">
            <w:pPr>
              <w:jc w:val="both"/>
              <w:rPr>
                <w:rFonts w:eastAsia="Times New Roman" w:cs="Arial"/>
                <w:sz w:val="24"/>
                <w:szCs w:val="24"/>
              </w:rPr>
            </w:pPr>
            <w:r w:rsidRPr="00465BF0">
              <w:rPr>
                <w:rFonts w:eastAsia="Times New Roman" w:cs="Arial"/>
                <w:sz w:val="24"/>
                <w:szCs w:val="24"/>
              </w:rPr>
              <w:t>mikk@reaalprojekt.ee</w:t>
            </w:r>
          </w:p>
          <w:p w14:paraId="5FA5CF3E" w14:textId="77777777" w:rsidR="00F6733C" w:rsidRPr="00465BF0" w:rsidRDefault="00F6733C" w:rsidP="00363ACC">
            <w:pPr>
              <w:jc w:val="both"/>
              <w:rPr>
                <w:rFonts w:eastAsia="Times New Roman" w:cs="Arial"/>
                <w:sz w:val="24"/>
                <w:szCs w:val="24"/>
              </w:rPr>
            </w:pPr>
            <w:r>
              <w:rPr>
                <w:rFonts w:eastAsia="Times New Roman" w:cs="Arial"/>
                <w:sz w:val="24"/>
                <w:szCs w:val="24"/>
              </w:rPr>
              <w:t>tel +372 </w:t>
            </w:r>
            <w:r w:rsidRPr="000544A6">
              <w:rPr>
                <w:rFonts w:eastAsia="Times New Roman" w:cs="Arial"/>
                <w:sz w:val="24"/>
                <w:szCs w:val="24"/>
              </w:rPr>
              <w:t>510</w:t>
            </w:r>
            <w:r>
              <w:rPr>
                <w:rFonts w:eastAsia="Times New Roman" w:cs="Arial"/>
                <w:sz w:val="24"/>
                <w:szCs w:val="24"/>
              </w:rPr>
              <w:t xml:space="preserve"> </w:t>
            </w:r>
            <w:r w:rsidRPr="000544A6">
              <w:rPr>
                <w:rFonts w:eastAsia="Times New Roman" w:cs="Arial"/>
                <w:sz w:val="24"/>
                <w:szCs w:val="24"/>
              </w:rPr>
              <w:t>4521</w:t>
            </w:r>
          </w:p>
        </w:tc>
      </w:tr>
      <w:tr w:rsidR="00F6733C" w:rsidRPr="006615D4" w14:paraId="53D4CFB4" w14:textId="77777777" w:rsidTr="00F6733C">
        <w:trPr>
          <w:trHeight w:val="567"/>
          <w:jc w:val="center"/>
        </w:trPr>
        <w:tc>
          <w:tcPr>
            <w:tcW w:w="2770" w:type="dxa"/>
            <w:noWrap/>
            <w:vAlign w:val="center"/>
          </w:tcPr>
          <w:p w14:paraId="2F2A2057" w14:textId="77777777" w:rsidR="00F6733C" w:rsidRPr="00F213B3" w:rsidRDefault="00F6733C" w:rsidP="00363ACC">
            <w:pPr>
              <w:jc w:val="both"/>
              <w:rPr>
                <w:rFonts w:eastAsia="Times New Roman" w:cs="Arial"/>
                <w:sz w:val="24"/>
                <w:szCs w:val="24"/>
              </w:rPr>
            </w:pPr>
            <w:r w:rsidRPr="00465BF0">
              <w:rPr>
                <w:rFonts w:eastAsia="Times New Roman" w:cs="Arial"/>
                <w:sz w:val="24"/>
                <w:szCs w:val="24"/>
              </w:rPr>
              <w:t>Abiprojektijuht</w:t>
            </w:r>
          </w:p>
        </w:tc>
        <w:tc>
          <w:tcPr>
            <w:tcW w:w="2410" w:type="dxa"/>
            <w:noWrap/>
            <w:vAlign w:val="center"/>
          </w:tcPr>
          <w:p w14:paraId="7E27652C" w14:textId="77216A87" w:rsidR="00F6733C" w:rsidRPr="00465BF0" w:rsidRDefault="00363ACC" w:rsidP="00363ACC">
            <w:pPr>
              <w:jc w:val="both"/>
              <w:rPr>
                <w:rFonts w:eastAsia="Times New Roman" w:cs="Arial"/>
                <w:sz w:val="24"/>
                <w:szCs w:val="24"/>
              </w:rPr>
            </w:pPr>
            <w:r>
              <w:rPr>
                <w:rFonts w:eastAsia="Times New Roman" w:cs="Arial"/>
                <w:sz w:val="24"/>
                <w:szCs w:val="24"/>
              </w:rPr>
              <w:t>Andri Põrk</w:t>
            </w:r>
          </w:p>
        </w:tc>
        <w:tc>
          <w:tcPr>
            <w:tcW w:w="3692" w:type="dxa"/>
            <w:noWrap/>
            <w:vAlign w:val="center"/>
          </w:tcPr>
          <w:p w14:paraId="48613255" w14:textId="737F4032" w:rsidR="00F6733C" w:rsidRPr="00465BF0" w:rsidRDefault="00363ACC" w:rsidP="00363ACC">
            <w:pPr>
              <w:jc w:val="both"/>
              <w:rPr>
                <w:rFonts w:eastAsia="Times New Roman" w:cs="Arial"/>
                <w:sz w:val="24"/>
                <w:szCs w:val="24"/>
              </w:rPr>
            </w:pPr>
            <w:r>
              <w:rPr>
                <w:rFonts w:eastAsia="Times New Roman" w:cs="Arial"/>
                <w:sz w:val="24"/>
                <w:szCs w:val="24"/>
              </w:rPr>
              <w:t>andri</w:t>
            </w:r>
            <w:r w:rsidR="00F6733C" w:rsidRPr="00465BF0">
              <w:rPr>
                <w:rFonts w:eastAsia="Times New Roman" w:cs="Arial"/>
                <w:sz w:val="24"/>
                <w:szCs w:val="24"/>
              </w:rPr>
              <w:t>@reaalprojekt.ee</w:t>
            </w:r>
            <w:r w:rsidR="00F6733C">
              <w:rPr>
                <w:rFonts w:eastAsia="Times New Roman" w:cs="Arial"/>
                <w:sz w:val="24"/>
                <w:szCs w:val="24"/>
              </w:rPr>
              <w:br/>
              <w:t>tel +372 </w:t>
            </w:r>
            <w:r>
              <w:rPr>
                <w:rFonts w:eastAsia="Times New Roman" w:cs="Arial"/>
                <w:sz w:val="24"/>
                <w:szCs w:val="24"/>
              </w:rPr>
              <w:t>525</w:t>
            </w:r>
            <w:r w:rsidR="00F6733C">
              <w:rPr>
                <w:rFonts w:eastAsia="Times New Roman" w:cs="Arial"/>
                <w:sz w:val="24"/>
                <w:szCs w:val="24"/>
              </w:rPr>
              <w:t xml:space="preserve"> </w:t>
            </w:r>
            <w:r>
              <w:rPr>
                <w:rFonts w:eastAsia="Times New Roman" w:cs="Arial"/>
                <w:sz w:val="24"/>
                <w:szCs w:val="24"/>
              </w:rPr>
              <w:t>7248</w:t>
            </w:r>
          </w:p>
        </w:tc>
      </w:tr>
      <w:tr w:rsidR="00F6733C" w:rsidRPr="006615D4" w14:paraId="0B37EEB8" w14:textId="77777777" w:rsidTr="00F6733C">
        <w:trPr>
          <w:trHeight w:val="567"/>
          <w:jc w:val="center"/>
        </w:trPr>
        <w:tc>
          <w:tcPr>
            <w:tcW w:w="2770" w:type="dxa"/>
            <w:noWrap/>
            <w:vAlign w:val="center"/>
          </w:tcPr>
          <w:p w14:paraId="26310AA7" w14:textId="77777777" w:rsidR="00F6733C" w:rsidRPr="00AF5AFA" w:rsidRDefault="00F6733C" w:rsidP="00363ACC">
            <w:pPr>
              <w:jc w:val="both"/>
              <w:rPr>
                <w:rFonts w:eastAsia="Times New Roman" w:cs="Arial"/>
                <w:b/>
                <w:bCs/>
                <w:sz w:val="24"/>
                <w:szCs w:val="24"/>
              </w:rPr>
            </w:pPr>
            <w:r w:rsidRPr="00AF5AFA">
              <w:rPr>
                <w:rFonts w:eastAsia="Times New Roman" w:cs="Arial"/>
                <w:b/>
                <w:bCs/>
                <w:sz w:val="24"/>
                <w:szCs w:val="24"/>
              </w:rPr>
              <w:t>Uuringud</w:t>
            </w:r>
          </w:p>
        </w:tc>
        <w:tc>
          <w:tcPr>
            <w:tcW w:w="2410" w:type="dxa"/>
            <w:noWrap/>
            <w:vAlign w:val="center"/>
          </w:tcPr>
          <w:p w14:paraId="42726F7A" w14:textId="77777777" w:rsidR="00F6733C" w:rsidRPr="00465BF0" w:rsidRDefault="00F6733C" w:rsidP="00363ACC">
            <w:pPr>
              <w:jc w:val="both"/>
              <w:rPr>
                <w:rFonts w:eastAsia="Times New Roman" w:cs="Arial"/>
                <w:sz w:val="24"/>
                <w:szCs w:val="24"/>
              </w:rPr>
            </w:pPr>
          </w:p>
        </w:tc>
        <w:tc>
          <w:tcPr>
            <w:tcW w:w="3692" w:type="dxa"/>
            <w:noWrap/>
            <w:vAlign w:val="center"/>
          </w:tcPr>
          <w:p w14:paraId="3B2B67BF" w14:textId="77777777" w:rsidR="00F6733C" w:rsidRPr="00465BF0" w:rsidRDefault="00F6733C" w:rsidP="00363ACC">
            <w:pPr>
              <w:jc w:val="both"/>
              <w:rPr>
                <w:rFonts w:eastAsia="Times New Roman" w:cs="Arial"/>
                <w:sz w:val="24"/>
                <w:szCs w:val="24"/>
              </w:rPr>
            </w:pPr>
          </w:p>
        </w:tc>
      </w:tr>
      <w:tr w:rsidR="00F6733C" w:rsidRPr="006615D4" w14:paraId="7A019F94" w14:textId="77777777" w:rsidTr="00F6733C">
        <w:trPr>
          <w:trHeight w:val="567"/>
          <w:jc w:val="center"/>
        </w:trPr>
        <w:tc>
          <w:tcPr>
            <w:tcW w:w="2770" w:type="dxa"/>
            <w:noWrap/>
            <w:vAlign w:val="center"/>
          </w:tcPr>
          <w:p w14:paraId="7BCDC4A2" w14:textId="77777777" w:rsidR="00F6733C" w:rsidRPr="00465BF0" w:rsidRDefault="00F6733C" w:rsidP="00363ACC">
            <w:pPr>
              <w:jc w:val="both"/>
              <w:rPr>
                <w:rFonts w:eastAsia="Times New Roman" w:cs="Arial"/>
                <w:sz w:val="24"/>
                <w:szCs w:val="24"/>
              </w:rPr>
            </w:pPr>
            <w:r>
              <w:rPr>
                <w:rFonts w:eastAsia="Times New Roman" w:cs="Arial"/>
                <w:sz w:val="24"/>
                <w:szCs w:val="24"/>
              </w:rPr>
              <w:t>Geoloogilised uuringud</w:t>
            </w:r>
          </w:p>
        </w:tc>
        <w:tc>
          <w:tcPr>
            <w:tcW w:w="2410" w:type="dxa"/>
            <w:noWrap/>
            <w:vAlign w:val="center"/>
          </w:tcPr>
          <w:p w14:paraId="1FFD791C" w14:textId="77777777" w:rsidR="00F6733C" w:rsidRPr="00465BF0" w:rsidRDefault="00F6733C" w:rsidP="00363ACC">
            <w:pPr>
              <w:jc w:val="both"/>
              <w:rPr>
                <w:rFonts w:eastAsia="Times New Roman" w:cs="Arial"/>
                <w:sz w:val="24"/>
                <w:szCs w:val="24"/>
              </w:rPr>
            </w:pPr>
            <w:r>
              <w:rPr>
                <w:rFonts w:eastAsia="Times New Roman" w:cs="Arial"/>
                <w:sz w:val="24"/>
                <w:szCs w:val="24"/>
              </w:rPr>
              <w:t>Leivi Arumäe</w:t>
            </w:r>
          </w:p>
        </w:tc>
        <w:tc>
          <w:tcPr>
            <w:tcW w:w="3692" w:type="dxa"/>
            <w:noWrap/>
            <w:vAlign w:val="center"/>
          </w:tcPr>
          <w:p w14:paraId="5A1BDD32" w14:textId="77777777" w:rsidR="00F6733C" w:rsidRPr="00465BF0" w:rsidRDefault="00F6733C" w:rsidP="00363ACC">
            <w:pPr>
              <w:jc w:val="both"/>
              <w:rPr>
                <w:rFonts w:eastAsia="Times New Roman" w:cs="Arial"/>
                <w:sz w:val="24"/>
                <w:szCs w:val="24"/>
              </w:rPr>
            </w:pPr>
            <w:hyperlink r:id="rId18" w:history="1">
              <w:r w:rsidRPr="00AF5AFA">
                <w:rPr>
                  <w:rFonts w:eastAsia="Times New Roman"/>
                  <w:sz w:val="24"/>
                  <w:szCs w:val="24"/>
                </w:rPr>
                <w:t>leivi@reaalprojekt.ee</w:t>
              </w:r>
            </w:hyperlink>
          </w:p>
        </w:tc>
      </w:tr>
      <w:tr w:rsidR="00F6733C" w:rsidRPr="006615D4" w14:paraId="0C669566" w14:textId="77777777" w:rsidTr="00F6733C">
        <w:trPr>
          <w:trHeight w:val="567"/>
          <w:jc w:val="center"/>
        </w:trPr>
        <w:tc>
          <w:tcPr>
            <w:tcW w:w="2770" w:type="dxa"/>
            <w:noWrap/>
            <w:vAlign w:val="center"/>
          </w:tcPr>
          <w:p w14:paraId="2B53D77E" w14:textId="77777777" w:rsidR="00F6733C" w:rsidRPr="00465BF0" w:rsidRDefault="00F6733C" w:rsidP="00363ACC">
            <w:pPr>
              <w:jc w:val="both"/>
              <w:rPr>
                <w:rFonts w:eastAsia="Times New Roman" w:cs="Arial"/>
                <w:sz w:val="24"/>
                <w:szCs w:val="24"/>
              </w:rPr>
            </w:pPr>
            <w:proofErr w:type="spellStart"/>
            <w:r>
              <w:rPr>
                <w:rFonts w:eastAsia="Times New Roman" w:cs="Arial"/>
                <w:sz w:val="24"/>
                <w:szCs w:val="24"/>
              </w:rPr>
              <w:t>Topo</w:t>
            </w:r>
            <w:proofErr w:type="spellEnd"/>
            <w:r>
              <w:rPr>
                <w:rFonts w:eastAsia="Times New Roman" w:cs="Arial"/>
                <w:sz w:val="24"/>
                <w:szCs w:val="24"/>
              </w:rPr>
              <w:t>-geodeetilised uuringud</w:t>
            </w:r>
          </w:p>
        </w:tc>
        <w:tc>
          <w:tcPr>
            <w:tcW w:w="2410" w:type="dxa"/>
            <w:noWrap/>
            <w:vAlign w:val="center"/>
          </w:tcPr>
          <w:p w14:paraId="4A7ED7D0" w14:textId="77777777" w:rsidR="00F6733C" w:rsidRPr="00AF5AFA" w:rsidRDefault="00F6733C" w:rsidP="00363ACC">
            <w:pPr>
              <w:jc w:val="both"/>
              <w:rPr>
                <w:rFonts w:eastAsia="Times New Roman"/>
                <w:sz w:val="24"/>
                <w:szCs w:val="24"/>
              </w:rPr>
            </w:pPr>
            <w:r w:rsidRPr="00AF5AFA">
              <w:rPr>
                <w:rFonts w:eastAsia="Times New Roman"/>
                <w:sz w:val="24"/>
                <w:szCs w:val="24"/>
              </w:rPr>
              <w:t>Jaanus Puks</w:t>
            </w:r>
          </w:p>
        </w:tc>
        <w:tc>
          <w:tcPr>
            <w:tcW w:w="3692" w:type="dxa"/>
            <w:noWrap/>
            <w:vAlign w:val="center"/>
          </w:tcPr>
          <w:p w14:paraId="7F2A14A2" w14:textId="77777777" w:rsidR="00F6733C" w:rsidRPr="00AF5AFA" w:rsidRDefault="00F6733C" w:rsidP="00363ACC">
            <w:pPr>
              <w:jc w:val="both"/>
              <w:rPr>
                <w:rFonts w:eastAsia="Times New Roman"/>
                <w:sz w:val="24"/>
                <w:szCs w:val="24"/>
              </w:rPr>
            </w:pPr>
            <w:hyperlink r:id="rId19" w:history="1">
              <w:r w:rsidRPr="00AF5AFA">
                <w:rPr>
                  <w:rFonts w:eastAsia="Times New Roman"/>
                  <w:sz w:val="24"/>
                  <w:szCs w:val="24"/>
                </w:rPr>
                <w:t>jaanus@reaalprojekt.ee</w:t>
              </w:r>
            </w:hyperlink>
          </w:p>
        </w:tc>
      </w:tr>
      <w:tr w:rsidR="00F6733C" w:rsidRPr="006615D4" w14:paraId="50BEE040" w14:textId="77777777" w:rsidTr="00F6733C">
        <w:trPr>
          <w:trHeight w:val="567"/>
          <w:jc w:val="center"/>
        </w:trPr>
        <w:tc>
          <w:tcPr>
            <w:tcW w:w="2770" w:type="dxa"/>
            <w:noWrap/>
            <w:vAlign w:val="center"/>
          </w:tcPr>
          <w:p w14:paraId="567E17FC" w14:textId="77777777" w:rsidR="00F6733C" w:rsidRPr="00465BF0" w:rsidRDefault="00F6733C" w:rsidP="00363ACC">
            <w:pPr>
              <w:jc w:val="both"/>
              <w:rPr>
                <w:rFonts w:eastAsia="Times New Roman" w:cs="Arial"/>
                <w:sz w:val="24"/>
                <w:szCs w:val="24"/>
              </w:rPr>
            </w:pPr>
            <w:r>
              <w:rPr>
                <w:rFonts w:eastAsia="Times New Roman" w:cs="Arial"/>
                <w:sz w:val="24"/>
                <w:szCs w:val="24"/>
              </w:rPr>
              <w:t>Liiklusuuringud</w:t>
            </w:r>
          </w:p>
        </w:tc>
        <w:tc>
          <w:tcPr>
            <w:tcW w:w="2410" w:type="dxa"/>
            <w:noWrap/>
            <w:vAlign w:val="center"/>
          </w:tcPr>
          <w:p w14:paraId="3E6B05A6" w14:textId="77777777" w:rsidR="00F6733C" w:rsidRPr="00F6733C" w:rsidRDefault="00F6733C" w:rsidP="00363ACC">
            <w:pPr>
              <w:jc w:val="both"/>
              <w:rPr>
                <w:rFonts w:eastAsia="Times New Roman"/>
                <w:sz w:val="24"/>
                <w:szCs w:val="24"/>
              </w:rPr>
            </w:pPr>
            <w:r w:rsidRPr="00F6733C">
              <w:rPr>
                <w:rFonts w:eastAsia="Times New Roman"/>
                <w:sz w:val="24"/>
                <w:szCs w:val="24"/>
              </w:rPr>
              <w:t>Luule Kaal</w:t>
            </w:r>
          </w:p>
        </w:tc>
        <w:tc>
          <w:tcPr>
            <w:tcW w:w="3692" w:type="dxa"/>
            <w:noWrap/>
            <w:vAlign w:val="center"/>
          </w:tcPr>
          <w:p w14:paraId="2AC488BF" w14:textId="77777777" w:rsidR="00F6733C" w:rsidRPr="00F6733C" w:rsidRDefault="00F6733C" w:rsidP="00363ACC">
            <w:pPr>
              <w:jc w:val="both"/>
              <w:rPr>
                <w:rFonts w:eastAsia="Times New Roman"/>
                <w:sz w:val="24"/>
                <w:szCs w:val="24"/>
              </w:rPr>
            </w:pPr>
            <w:r w:rsidRPr="00F6733C">
              <w:rPr>
                <w:rFonts w:eastAsia="Times New Roman"/>
                <w:sz w:val="24"/>
                <w:szCs w:val="24"/>
              </w:rPr>
              <w:t>luule.kaal@ercc.ee</w:t>
            </w:r>
          </w:p>
        </w:tc>
      </w:tr>
      <w:tr w:rsidR="00F6733C" w:rsidRPr="006615D4" w14:paraId="4251B03F" w14:textId="77777777" w:rsidTr="00F6733C">
        <w:trPr>
          <w:trHeight w:val="567"/>
          <w:jc w:val="center"/>
        </w:trPr>
        <w:tc>
          <w:tcPr>
            <w:tcW w:w="2770" w:type="dxa"/>
            <w:noWrap/>
            <w:vAlign w:val="center"/>
          </w:tcPr>
          <w:p w14:paraId="21E15BF8" w14:textId="77777777" w:rsidR="00F6733C" w:rsidRPr="00465BF0" w:rsidRDefault="00F6733C" w:rsidP="00363ACC">
            <w:pPr>
              <w:jc w:val="both"/>
              <w:rPr>
                <w:rFonts w:eastAsia="Times New Roman" w:cs="Arial"/>
                <w:sz w:val="24"/>
                <w:szCs w:val="24"/>
              </w:rPr>
            </w:pPr>
            <w:r w:rsidRPr="0037475F">
              <w:rPr>
                <w:rFonts w:eastAsia="Times New Roman" w:cs="Arial"/>
                <w:b/>
                <w:bCs/>
                <w:color w:val="000000"/>
                <w:sz w:val="24"/>
                <w:szCs w:val="24"/>
              </w:rPr>
              <w:t>Projekteerimise meeskond</w:t>
            </w:r>
          </w:p>
        </w:tc>
        <w:tc>
          <w:tcPr>
            <w:tcW w:w="2410" w:type="dxa"/>
            <w:noWrap/>
            <w:vAlign w:val="center"/>
          </w:tcPr>
          <w:p w14:paraId="5D91F449" w14:textId="77777777" w:rsidR="00F6733C" w:rsidRPr="00465BF0" w:rsidRDefault="00F6733C" w:rsidP="00363ACC">
            <w:pPr>
              <w:jc w:val="both"/>
              <w:rPr>
                <w:rFonts w:eastAsia="Times New Roman" w:cs="Arial"/>
                <w:sz w:val="24"/>
                <w:szCs w:val="24"/>
              </w:rPr>
            </w:pPr>
          </w:p>
        </w:tc>
        <w:tc>
          <w:tcPr>
            <w:tcW w:w="3692" w:type="dxa"/>
            <w:noWrap/>
            <w:vAlign w:val="center"/>
          </w:tcPr>
          <w:p w14:paraId="43558164" w14:textId="77777777" w:rsidR="00F6733C" w:rsidRPr="00465BF0" w:rsidRDefault="00F6733C" w:rsidP="00363ACC">
            <w:pPr>
              <w:jc w:val="both"/>
              <w:rPr>
                <w:rFonts w:eastAsia="Times New Roman" w:cs="Arial"/>
                <w:sz w:val="24"/>
                <w:szCs w:val="24"/>
              </w:rPr>
            </w:pPr>
          </w:p>
        </w:tc>
      </w:tr>
      <w:tr w:rsidR="00F6733C" w:rsidRPr="006615D4" w14:paraId="6D3B1655" w14:textId="77777777" w:rsidTr="00F6733C">
        <w:trPr>
          <w:trHeight w:val="567"/>
          <w:jc w:val="center"/>
        </w:trPr>
        <w:tc>
          <w:tcPr>
            <w:tcW w:w="2770" w:type="dxa"/>
            <w:noWrap/>
            <w:vAlign w:val="center"/>
          </w:tcPr>
          <w:p w14:paraId="52E32F56" w14:textId="77777777" w:rsidR="00F6733C" w:rsidRPr="00465BF0" w:rsidRDefault="00F6733C" w:rsidP="00363ACC">
            <w:pPr>
              <w:jc w:val="both"/>
              <w:rPr>
                <w:rFonts w:eastAsia="Times New Roman" w:cs="Arial"/>
                <w:sz w:val="24"/>
                <w:szCs w:val="24"/>
              </w:rPr>
            </w:pPr>
            <w:r>
              <w:rPr>
                <w:rFonts w:eastAsia="Times New Roman" w:cs="Arial"/>
                <w:sz w:val="24"/>
                <w:szCs w:val="24"/>
              </w:rPr>
              <w:t>Kvaliteedikontrolli insener</w:t>
            </w:r>
          </w:p>
        </w:tc>
        <w:tc>
          <w:tcPr>
            <w:tcW w:w="2410" w:type="dxa"/>
            <w:noWrap/>
            <w:vAlign w:val="center"/>
          </w:tcPr>
          <w:p w14:paraId="709BD6E6" w14:textId="77777777" w:rsidR="00F6733C" w:rsidRPr="00465BF0" w:rsidRDefault="00F6733C" w:rsidP="00363ACC">
            <w:pPr>
              <w:jc w:val="both"/>
              <w:rPr>
                <w:rFonts w:eastAsia="Times New Roman" w:cs="Arial"/>
                <w:sz w:val="24"/>
                <w:szCs w:val="24"/>
              </w:rPr>
            </w:pPr>
            <w:r>
              <w:rPr>
                <w:rFonts w:eastAsia="Times New Roman" w:cs="Arial"/>
                <w:sz w:val="24"/>
                <w:szCs w:val="24"/>
              </w:rPr>
              <w:t>Taavi Sadam</w:t>
            </w:r>
          </w:p>
        </w:tc>
        <w:tc>
          <w:tcPr>
            <w:tcW w:w="3692" w:type="dxa"/>
            <w:noWrap/>
            <w:vAlign w:val="center"/>
          </w:tcPr>
          <w:p w14:paraId="25901B89" w14:textId="77777777" w:rsidR="00F6733C" w:rsidRDefault="00F6733C" w:rsidP="00363ACC">
            <w:pPr>
              <w:jc w:val="both"/>
              <w:rPr>
                <w:rFonts w:eastAsia="Times New Roman" w:cs="Arial"/>
                <w:sz w:val="24"/>
                <w:szCs w:val="24"/>
              </w:rPr>
            </w:pPr>
            <w:r w:rsidRPr="008312B4">
              <w:rPr>
                <w:rFonts w:eastAsia="Times New Roman" w:cs="Arial"/>
                <w:sz w:val="24"/>
                <w:szCs w:val="24"/>
              </w:rPr>
              <w:t>taavi.sadam@reaalprojekt.ee</w:t>
            </w:r>
          </w:p>
          <w:p w14:paraId="247D127D" w14:textId="77777777" w:rsidR="00F6733C" w:rsidRPr="00465BF0" w:rsidRDefault="00F6733C" w:rsidP="00363ACC">
            <w:pPr>
              <w:jc w:val="both"/>
              <w:rPr>
                <w:rFonts w:eastAsia="Times New Roman" w:cs="Arial"/>
                <w:sz w:val="24"/>
                <w:szCs w:val="24"/>
              </w:rPr>
            </w:pPr>
            <w:r>
              <w:rPr>
                <w:rFonts w:eastAsia="Times New Roman" w:cs="Arial"/>
                <w:sz w:val="24"/>
                <w:szCs w:val="24"/>
              </w:rPr>
              <w:t>tel +372 </w:t>
            </w:r>
            <w:r w:rsidRPr="00ED24D3">
              <w:rPr>
                <w:rFonts w:eastAsia="Times New Roman" w:cs="Arial"/>
                <w:sz w:val="24"/>
                <w:szCs w:val="24"/>
              </w:rPr>
              <w:t>511</w:t>
            </w:r>
            <w:r>
              <w:rPr>
                <w:rFonts w:eastAsia="Times New Roman" w:cs="Arial"/>
                <w:sz w:val="24"/>
                <w:szCs w:val="24"/>
              </w:rPr>
              <w:t xml:space="preserve"> </w:t>
            </w:r>
            <w:r w:rsidRPr="00ED24D3">
              <w:rPr>
                <w:rFonts w:eastAsia="Times New Roman" w:cs="Arial"/>
                <w:sz w:val="24"/>
                <w:szCs w:val="24"/>
              </w:rPr>
              <w:t>0864</w:t>
            </w:r>
          </w:p>
        </w:tc>
      </w:tr>
      <w:tr w:rsidR="00F6733C" w:rsidRPr="006615D4" w14:paraId="78ADDEED" w14:textId="77777777" w:rsidTr="00F6733C">
        <w:trPr>
          <w:trHeight w:val="567"/>
          <w:jc w:val="center"/>
        </w:trPr>
        <w:tc>
          <w:tcPr>
            <w:tcW w:w="2770" w:type="dxa"/>
            <w:noWrap/>
            <w:vAlign w:val="center"/>
          </w:tcPr>
          <w:p w14:paraId="0ED49B51" w14:textId="77777777" w:rsidR="00F6733C" w:rsidRPr="006615D4" w:rsidRDefault="00F6733C" w:rsidP="00363ACC">
            <w:pPr>
              <w:jc w:val="both"/>
              <w:rPr>
                <w:rFonts w:eastAsia="Times New Roman" w:cs="Arial"/>
                <w:sz w:val="24"/>
                <w:szCs w:val="24"/>
              </w:rPr>
            </w:pPr>
            <w:r>
              <w:rPr>
                <w:rFonts w:eastAsia="Times New Roman" w:cs="Arial"/>
                <w:sz w:val="24"/>
                <w:szCs w:val="24"/>
              </w:rPr>
              <w:t>BIM koordinaator</w:t>
            </w:r>
          </w:p>
        </w:tc>
        <w:tc>
          <w:tcPr>
            <w:tcW w:w="2410" w:type="dxa"/>
            <w:noWrap/>
            <w:vAlign w:val="center"/>
          </w:tcPr>
          <w:p w14:paraId="0D571D37"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Kaisa Saarva</w:t>
            </w:r>
          </w:p>
        </w:tc>
        <w:tc>
          <w:tcPr>
            <w:tcW w:w="3692" w:type="dxa"/>
            <w:noWrap/>
            <w:vAlign w:val="center"/>
          </w:tcPr>
          <w:p w14:paraId="62086F97"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kaisa@reaalprojekt.ee</w:t>
            </w:r>
          </w:p>
        </w:tc>
      </w:tr>
      <w:tr w:rsidR="00F6733C" w:rsidRPr="006615D4" w14:paraId="47BD5A09" w14:textId="77777777" w:rsidTr="00F6733C">
        <w:trPr>
          <w:trHeight w:val="567"/>
          <w:jc w:val="center"/>
        </w:trPr>
        <w:tc>
          <w:tcPr>
            <w:tcW w:w="2770" w:type="dxa"/>
            <w:noWrap/>
            <w:vAlign w:val="center"/>
          </w:tcPr>
          <w:p w14:paraId="414E1997" w14:textId="77777777" w:rsidR="00F6733C" w:rsidRPr="00AB5A74" w:rsidRDefault="00F6733C" w:rsidP="00363ACC">
            <w:pPr>
              <w:jc w:val="both"/>
              <w:rPr>
                <w:rFonts w:eastAsia="Times New Roman" w:cs="Arial"/>
                <w:sz w:val="24"/>
                <w:szCs w:val="24"/>
              </w:rPr>
            </w:pPr>
            <w:r w:rsidRPr="00AB5A74">
              <w:rPr>
                <w:rFonts w:eastAsia="Times New Roman" w:cs="Arial"/>
                <w:sz w:val="24"/>
                <w:szCs w:val="24"/>
              </w:rPr>
              <w:t>Teede projekteerija</w:t>
            </w:r>
          </w:p>
        </w:tc>
        <w:tc>
          <w:tcPr>
            <w:tcW w:w="2410" w:type="dxa"/>
            <w:noWrap/>
            <w:vAlign w:val="center"/>
          </w:tcPr>
          <w:p w14:paraId="6C389A7B" w14:textId="58A3010A" w:rsidR="00F6733C" w:rsidRPr="00465BF0" w:rsidRDefault="00AF3057" w:rsidP="00363ACC">
            <w:pPr>
              <w:jc w:val="both"/>
              <w:rPr>
                <w:rFonts w:eastAsia="Times New Roman" w:cs="Arial"/>
                <w:sz w:val="24"/>
                <w:szCs w:val="24"/>
              </w:rPr>
            </w:pPr>
            <w:r>
              <w:rPr>
                <w:rFonts w:eastAsia="Times New Roman" w:cs="Arial"/>
                <w:sz w:val="24"/>
                <w:szCs w:val="24"/>
              </w:rPr>
              <w:t>Tarmo Pajumägi</w:t>
            </w:r>
          </w:p>
        </w:tc>
        <w:tc>
          <w:tcPr>
            <w:tcW w:w="3692" w:type="dxa"/>
            <w:noWrap/>
            <w:vAlign w:val="center"/>
          </w:tcPr>
          <w:p w14:paraId="528B5EB6" w14:textId="759FAB49" w:rsidR="00F6733C" w:rsidRPr="00465BF0" w:rsidRDefault="00AF3057" w:rsidP="00363ACC">
            <w:pPr>
              <w:jc w:val="both"/>
              <w:rPr>
                <w:rFonts w:eastAsia="Times New Roman" w:cs="Arial"/>
                <w:sz w:val="24"/>
                <w:szCs w:val="24"/>
              </w:rPr>
            </w:pPr>
            <w:r>
              <w:rPr>
                <w:rFonts w:eastAsia="Times New Roman" w:cs="Arial"/>
                <w:sz w:val="24"/>
                <w:szCs w:val="24"/>
              </w:rPr>
              <w:t>tarmo</w:t>
            </w:r>
            <w:r w:rsidR="00F6733C" w:rsidRPr="00DF77DB">
              <w:rPr>
                <w:rFonts w:eastAsia="Times New Roman" w:cs="Arial"/>
                <w:sz w:val="24"/>
                <w:szCs w:val="24"/>
              </w:rPr>
              <w:t>@reaalprojekt.ee</w:t>
            </w:r>
          </w:p>
        </w:tc>
      </w:tr>
      <w:tr w:rsidR="00F6733C" w:rsidRPr="006615D4" w14:paraId="1A14E11C" w14:textId="77777777" w:rsidTr="00F6733C">
        <w:trPr>
          <w:trHeight w:val="567"/>
          <w:jc w:val="center"/>
        </w:trPr>
        <w:tc>
          <w:tcPr>
            <w:tcW w:w="2770" w:type="dxa"/>
            <w:noWrap/>
            <w:vAlign w:val="center"/>
          </w:tcPr>
          <w:p w14:paraId="5389AFBF" w14:textId="77777777" w:rsidR="00F6733C" w:rsidRPr="006615D4" w:rsidRDefault="00F6733C" w:rsidP="00363ACC">
            <w:pPr>
              <w:jc w:val="both"/>
              <w:rPr>
                <w:rFonts w:eastAsia="Times New Roman" w:cs="Arial"/>
                <w:sz w:val="24"/>
                <w:szCs w:val="24"/>
              </w:rPr>
            </w:pPr>
            <w:r>
              <w:rPr>
                <w:rFonts w:eastAsia="Times New Roman" w:cs="Arial"/>
                <w:sz w:val="24"/>
                <w:szCs w:val="24"/>
              </w:rPr>
              <w:t>Maakorraldaja</w:t>
            </w:r>
          </w:p>
        </w:tc>
        <w:tc>
          <w:tcPr>
            <w:tcW w:w="2410" w:type="dxa"/>
            <w:noWrap/>
            <w:vAlign w:val="center"/>
          </w:tcPr>
          <w:p w14:paraId="642816B7"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Katrin Priks</w:t>
            </w:r>
          </w:p>
        </w:tc>
        <w:tc>
          <w:tcPr>
            <w:tcW w:w="3692" w:type="dxa"/>
            <w:noWrap/>
            <w:vAlign w:val="center"/>
          </w:tcPr>
          <w:p w14:paraId="70FC4CA2"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katrin@reaalprojekt.ee</w:t>
            </w:r>
          </w:p>
        </w:tc>
      </w:tr>
      <w:tr w:rsidR="00F6733C" w:rsidRPr="006615D4" w14:paraId="6272BFBC" w14:textId="77777777" w:rsidTr="00F6733C">
        <w:trPr>
          <w:trHeight w:val="567"/>
          <w:jc w:val="center"/>
        </w:trPr>
        <w:tc>
          <w:tcPr>
            <w:tcW w:w="2770" w:type="dxa"/>
            <w:noWrap/>
            <w:vAlign w:val="center"/>
          </w:tcPr>
          <w:p w14:paraId="2E0CA532" w14:textId="77777777" w:rsidR="00F6733C" w:rsidRDefault="00F6733C" w:rsidP="00363ACC">
            <w:pPr>
              <w:jc w:val="both"/>
              <w:rPr>
                <w:rFonts w:eastAsia="Times New Roman" w:cs="Arial"/>
                <w:sz w:val="24"/>
                <w:szCs w:val="24"/>
              </w:rPr>
            </w:pPr>
            <w:r>
              <w:rPr>
                <w:rFonts w:eastAsia="Times New Roman" w:cs="Arial"/>
                <w:sz w:val="24"/>
                <w:szCs w:val="24"/>
              </w:rPr>
              <w:t>Vee- ja kanalisatsiooni projekteerija</w:t>
            </w:r>
          </w:p>
        </w:tc>
        <w:tc>
          <w:tcPr>
            <w:tcW w:w="2410" w:type="dxa"/>
            <w:noWrap/>
            <w:vAlign w:val="center"/>
          </w:tcPr>
          <w:p w14:paraId="362A4795"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Kairi Juurik</w:t>
            </w:r>
          </w:p>
        </w:tc>
        <w:tc>
          <w:tcPr>
            <w:tcW w:w="3692" w:type="dxa"/>
            <w:noWrap/>
            <w:vAlign w:val="center"/>
          </w:tcPr>
          <w:p w14:paraId="0F08DF7F"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kairi@reaalprojekt.ee</w:t>
            </w:r>
          </w:p>
        </w:tc>
      </w:tr>
      <w:tr w:rsidR="00F6733C" w:rsidRPr="006615D4" w14:paraId="683FB668" w14:textId="77777777" w:rsidTr="00F6733C">
        <w:trPr>
          <w:trHeight w:val="567"/>
          <w:jc w:val="center"/>
        </w:trPr>
        <w:tc>
          <w:tcPr>
            <w:tcW w:w="2770" w:type="dxa"/>
            <w:noWrap/>
            <w:vAlign w:val="center"/>
          </w:tcPr>
          <w:p w14:paraId="67327CC4" w14:textId="77777777" w:rsidR="00F6733C" w:rsidRPr="006615D4" w:rsidRDefault="00F6733C" w:rsidP="00363ACC">
            <w:pPr>
              <w:jc w:val="both"/>
              <w:rPr>
                <w:rFonts w:eastAsia="Times New Roman" w:cs="Arial"/>
                <w:sz w:val="24"/>
                <w:szCs w:val="24"/>
              </w:rPr>
            </w:pPr>
            <w:r>
              <w:rPr>
                <w:rFonts w:eastAsia="Times New Roman" w:cs="Arial"/>
                <w:sz w:val="24"/>
                <w:szCs w:val="24"/>
              </w:rPr>
              <w:t>Side välisvõrkude projekteerija</w:t>
            </w:r>
          </w:p>
        </w:tc>
        <w:tc>
          <w:tcPr>
            <w:tcW w:w="2410" w:type="dxa"/>
            <w:noWrap/>
            <w:vAlign w:val="center"/>
          </w:tcPr>
          <w:p w14:paraId="16E95382"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Peeter Turnau</w:t>
            </w:r>
          </w:p>
        </w:tc>
        <w:tc>
          <w:tcPr>
            <w:tcW w:w="3692" w:type="dxa"/>
            <w:noWrap/>
            <w:vAlign w:val="center"/>
          </w:tcPr>
          <w:p w14:paraId="10354FB6"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peeter.turnau@reaalprojekt.ee</w:t>
            </w:r>
          </w:p>
        </w:tc>
      </w:tr>
      <w:tr w:rsidR="00F6733C" w:rsidRPr="006615D4" w14:paraId="5E0F9421" w14:textId="77777777" w:rsidTr="00F6733C">
        <w:trPr>
          <w:trHeight w:val="567"/>
          <w:jc w:val="center"/>
        </w:trPr>
        <w:tc>
          <w:tcPr>
            <w:tcW w:w="2770" w:type="dxa"/>
            <w:noWrap/>
            <w:vAlign w:val="center"/>
          </w:tcPr>
          <w:p w14:paraId="6F45A3F2" w14:textId="77777777" w:rsidR="00F6733C" w:rsidRDefault="00F6733C" w:rsidP="00363ACC">
            <w:pPr>
              <w:jc w:val="both"/>
              <w:rPr>
                <w:rFonts w:eastAsia="Times New Roman" w:cs="Arial"/>
                <w:sz w:val="24"/>
                <w:szCs w:val="24"/>
              </w:rPr>
            </w:pPr>
            <w:r>
              <w:rPr>
                <w:rFonts w:eastAsia="Times New Roman" w:cs="Arial"/>
                <w:sz w:val="24"/>
                <w:szCs w:val="24"/>
              </w:rPr>
              <w:t>Elektri välisvõrkude projekteerija</w:t>
            </w:r>
          </w:p>
        </w:tc>
        <w:tc>
          <w:tcPr>
            <w:tcW w:w="2410" w:type="dxa"/>
            <w:noWrap/>
            <w:vAlign w:val="center"/>
          </w:tcPr>
          <w:p w14:paraId="5DAF77E5"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Peeter Turnau</w:t>
            </w:r>
          </w:p>
        </w:tc>
        <w:tc>
          <w:tcPr>
            <w:tcW w:w="3692" w:type="dxa"/>
            <w:noWrap/>
            <w:vAlign w:val="center"/>
          </w:tcPr>
          <w:p w14:paraId="2F976522" w14:textId="77777777" w:rsidR="00F6733C" w:rsidRPr="00465BF0" w:rsidRDefault="00F6733C" w:rsidP="00363ACC">
            <w:pPr>
              <w:jc w:val="both"/>
              <w:rPr>
                <w:rFonts w:eastAsia="Times New Roman" w:cs="Arial"/>
                <w:sz w:val="24"/>
                <w:szCs w:val="24"/>
              </w:rPr>
            </w:pPr>
            <w:r w:rsidRPr="00465BF0">
              <w:rPr>
                <w:rFonts w:eastAsia="Times New Roman" w:cs="Arial"/>
                <w:sz w:val="24"/>
                <w:szCs w:val="24"/>
              </w:rPr>
              <w:t>peeter.turnau@reaalprojekt.ee</w:t>
            </w:r>
          </w:p>
        </w:tc>
      </w:tr>
      <w:tr w:rsidR="00F6733C" w:rsidRPr="006615D4" w14:paraId="18182789" w14:textId="77777777" w:rsidTr="00F6733C">
        <w:trPr>
          <w:trHeight w:val="567"/>
          <w:jc w:val="center"/>
        </w:trPr>
        <w:tc>
          <w:tcPr>
            <w:tcW w:w="2770" w:type="dxa"/>
            <w:noWrap/>
            <w:vAlign w:val="center"/>
          </w:tcPr>
          <w:p w14:paraId="16B29A78" w14:textId="77777777" w:rsidR="00F6733C" w:rsidRDefault="00F6733C" w:rsidP="00363ACC">
            <w:pPr>
              <w:jc w:val="both"/>
              <w:rPr>
                <w:rFonts w:eastAsia="Times New Roman" w:cs="Arial"/>
                <w:sz w:val="24"/>
                <w:szCs w:val="24"/>
              </w:rPr>
            </w:pPr>
            <w:r>
              <w:rPr>
                <w:rFonts w:eastAsia="Times New Roman" w:cs="Arial"/>
                <w:sz w:val="24"/>
                <w:szCs w:val="24"/>
              </w:rPr>
              <w:t>Rajatiste projekteerija</w:t>
            </w:r>
          </w:p>
        </w:tc>
        <w:tc>
          <w:tcPr>
            <w:tcW w:w="2410" w:type="dxa"/>
            <w:noWrap/>
            <w:vAlign w:val="center"/>
          </w:tcPr>
          <w:p w14:paraId="5CDCB752" w14:textId="77777777" w:rsidR="00F6733C" w:rsidRPr="00465BF0" w:rsidRDefault="00F6733C" w:rsidP="00363ACC">
            <w:pPr>
              <w:jc w:val="both"/>
              <w:rPr>
                <w:rFonts w:eastAsia="Times New Roman" w:cs="Arial"/>
                <w:sz w:val="24"/>
                <w:szCs w:val="24"/>
              </w:rPr>
            </w:pPr>
            <w:r>
              <w:rPr>
                <w:rFonts w:eastAsia="Times New Roman" w:cs="Arial"/>
                <w:sz w:val="24"/>
                <w:szCs w:val="24"/>
              </w:rPr>
              <w:t>Aleksei Muzalevski</w:t>
            </w:r>
          </w:p>
        </w:tc>
        <w:tc>
          <w:tcPr>
            <w:tcW w:w="3692" w:type="dxa"/>
            <w:noWrap/>
            <w:vAlign w:val="center"/>
          </w:tcPr>
          <w:p w14:paraId="1A71BACE" w14:textId="77777777" w:rsidR="00F6733C" w:rsidRPr="00465BF0" w:rsidRDefault="00F6733C" w:rsidP="00363ACC">
            <w:pPr>
              <w:jc w:val="both"/>
              <w:rPr>
                <w:rFonts w:eastAsia="Times New Roman" w:cs="Arial"/>
                <w:sz w:val="24"/>
                <w:szCs w:val="24"/>
              </w:rPr>
            </w:pPr>
            <w:r>
              <w:rPr>
                <w:rFonts w:eastAsia="Times New Roman" w:cs="Arial"/>
                <w:sz w:val="24"/>
                <w:szCs w:val="24"/>
              </w:rPr>
              <w:t>aleksei</w:t>
            </w:r>
            <w:r w:rsidRPr="00465BF0">
              <w:rPr>
                <w:rFonts w:eastAsia="Times New Roman" w:cs="Arial"/>
                <w:sz w:val="24"/>
                <w:szCs w:val="24"/>
              </w:rPr>
              <w:t>@reaalprojekt.ee</w:t>
            </w:r>
          </w:p>
        </w:tc>
      </w:tr>
      <w:bookmarkEnd w:id="5"/>
    </w:tbl>
    <w:p w14:paraId="3D17575D" w14:textId="77777777" w:rsidR="002317C9" w:rsidRDefault="002317C9" w:rsidP="00F109A9">
      <w:pPr>
        <w:jc w:val="both"/>
      </w:pPr>
    </w:p>
    <w:p w14:paraId="1CEA331F" w14:textId="77777777" w:rsidR="002317C9" w:rsidRPr="002317C9" w:rsidRDefault="002317C9" w:rsidP="00F109A9">
      <w:pPr>
        <w:jc w:val="both"/>
      </w:pPr>
    </w:p>
    <w:p w14:paraId="59D1B33E" w14:textId="77777777" w:rsidR="0037475F" w:rsidRDefault="0037475F" w:rsidP="00F109A9">
      <w:pPr>
        <w:pStyle w:val="Heading2"/>
        <w:spacing w:line="360" w:lineRule="auto"/>
        <w:ind w:left="0" w:firstLine="0"/>
        <w:jc w:val="both"/>
      </w:pPr>
      <w:bookmarkStart w:id="6" w:name="_Toc140756365"/>
      <w:bookmarkStart w:id="7" w:name="_Toc167727838"/>
      <w:r>
        <w:t>Projektijuhtimine</w:t>
      </w:r>
      <w:bookmarkEnd w:id="6"/>
      <w:bookmarkEnd w:id="7"/>
    </w:p>
    <w:p w14:paraId="4E315223" w14:textId="44220FA5" w:rsidR="000544A6" w:rsidRPr="000544A6" w:rsidRDefault="000544A6" w:rsidP="000544A6">
      <w:pPr>
        <w:rPr>
          <w:rFonts w:eastAsia="Times New Roman" w:cs="Arial"/>
          <w:sz w:val="24"/>
          <w:szCs w:val="24"/>
        </w:rPr>
      </w:pPr>
      <w:r w:rsidRPr="000544A6">
        <w:rPr>
          <w:rFonts w:eastAsia="Times New Roman" w:cs="Arial"/>
          <w:sz w:val="24"/>
          <w:szCs w:val="24"/>
        </w:rPr>
        <w:t>Projektijuhtimiseks on kaasatud projekti meeskonda abiprojektijuht</w:t>
      </w:r>
      <w:r w:rsidR="00F6733C">
        <w:rPr>
          <w:rFonts w:eastAsia="Times New Roman" w:cs="Arial"/>
          <w:sz w:val="24"/>
          <w:szCs w:val="24"/>
        </w:rPr>
        <w:t xml:space="preserve"> kes on infovahetus CC-s</w:t>
      </w:r>
      <w:r w:rsidRPr="000544A6">
        <w:rPr>
          <w:rFonts w:eastAsia="Times New Roman" w:cs="Arial"/>
          <w:sz w:val="24"/>
          <w:szCs w:val="24"/>
        </w:rPr>
        <w:t xml:space="preserve">. </w:t>
      </w:r>
    </w:p>
    <w:p w14:paraId="2FE50A27" w14:textId="77777777" w:rsidR="000544A6" w:rsidRPr="0029617E" w:rsidRDefault="000544A6" w:rsidP="000544A6">
      <w:pPr>
        <w:rPr>
          <w:rFonts w:eastAsia="Times New Roman" w:cs="Arial"/>
          <w:sz w:val="24"/>
          <w:szCs w:val="24"/>
          <w:u w:val="single"/>
        </w:rPr>
      </w:pPr>
      <w:r w:rsidRPr="0029617E">
        <w:rPr>
          <w:rFonts w:eastAsia="Times New Roman" w:cs="Arial"/>
          <w:sz w:val="24"/>
          <w:szCs w:val="24"/>
          <w:u w:val="single"/>
        </w:rPr>
        <w:t xml:space="preserve">Projektijuht: </w:t>
      </w:r>
    </w:p>
    <w:p w14:paraId="00C352BD" w14:textId="77777777" w:rsidR="000544A6" w:rsidRPr="000544A6" w:rsidRDefault="000544A6" w:rsidP="000544A6">
      <w:pPr>
        <w:rPr>
          <w:rFonts w:eastAsia="Times New Roman" w:cs="Arial"/>
          <w:sz w:val="24"/>
          <w:szCs w:val="24"/>
        </w:rPr>
      </w:pPr>
      <w:r w:rsidRPr="000544A6">
        <w:rPr>
          <w:rFonts w:eastAsia="Times New Roman" w:cs="Arial"/>
          <w:sz w:val="24"/>
          <w:szCs w:val="24"/>
        </w:rPr>
        <w:lastRenderedPageBreak/>
        <w:t>•</w:t>
      </w:r>
      <w:r w:rsidRPr="000544A6">
        <w:rPr>
          <w:rFonts w:eastAsia="Times New Roman" w:cs="Arial"/>
          <w:sz w:val="24"/>
          <w:szCs w:val="24"/>
        </w:rPr>
        <w:tab/>
        <w:t>vastutab üldise projekteerimise juhtimise ja administreerimise eest;</w:t>
      </w:r>
    </w:p>
    <w:p w14:paraId="6049C498"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tagab Tellija poolt heakskiidetud projekteerimise kvaliteedi tagamise plaani järgimise;</w:t>
      </w:r>
    </w:p>
    <w:p w14:paraId="0907F44F"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 xml:space="preserve">annab Tellijale soovitusi ja juhiseid tehniliste lahenduste kohta lähtuvalt tehnilistest, majanduslikest ja keskkonna kaalutlustest </w:t>
      </w:r>
    </w:p>
    <w:p w14:paraId="113427A9"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osaleb projekti tehniliste lahendustega seotud töökoosolekutel ja aruteludel</w:t>
      </w:r>
    </w:p>
    <w:p w14:paraId="18E23146"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on valmis igal sobival ajal, vähemalt kahe päevase etteteatamisega kohtuma ja arutama Tellija esindajaga projektiga seotud küsimusi;</w:t>
      </w:r>
    </w:p>
    <w:p w14:paraId="38890AB8"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on Tellijale telefoni teel kättesaadav kogu projekteerimise perioodi vältel, ühenduse mittesaamisel helistama Tellijale tagasi hiljemalt sama tööpäeva jooksul;</w:t>
      </w:r>
    </w:p>
    <w:p w14:paraId="7C6D08D6"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esitab ja tutvustab Tellijale ja teistele ametkondadele projekti progressi aruandeid ning projekti;</w:t>
      </w:r>
    </w:p>
    <w:p w14:paraId="7DF8EB54"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kooskõlastab Tellijaga kasutatavad projektlahendused;</w:t>
      </w:r>
    </w:p>
    <w:p w14:paraId="516903CE"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annab Tellijale aru tööde kvaliteedi kohta;</w:t>
      </w:r>
    </w:p>
    <w:p w14:paraId="44C3CD47"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esitab audiitoritele vajalike projektiga seotud dokumente ning vajadusel annab neile täiendavaid selgitusi nii suuliselt kui kirjalikult;</w:t>
      </w:r>
    </w:p>
    <w:p w14:paraId="26A6F5A9"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kontrollib projekti seletuskirja, jooniste ja mahtude õigsust, nende omavahelist vastavust ja tehniliste lahenduste sobivust, projekti ning selle osade vastavust vormistusele esitatud nõuetele ning kinnitab seda oma allkirjaga projekti tiitellehel ja jooniste kirjanurkades</w:t>
      </w:r>
    </w:p>
    <w:p w14:paraId="6E2B1834"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viib läbi ja juhatab tehnilisi- ja töökoosolekuid;</w:t>
      </w:r>
    </w:p>
    <w:p w14:paraId="064C6B7F"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vastutab igapäevaste küsimuste/kommunikatsiooni eest;</w:t>
      </w:r>
    </w:p>
    <w:p w14:paraId="3CC48A21"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suhtleb projektiga seotud isikute, meeskonna ja ametkondadega;</w:t>
      </w:r>
    </w:p>
    <w:p w14:paraId="5AF3E728" w14:textId="39D90D6A" w:rsidR="000544A6" w:rsidRPr="0029617E" w:rsidRDefault="000544A6" w:rsidP="000544A6">
      <w:pPr>
        <w:rPr>
          <w:rFonts w:eastAsia="Times New Roman" w:cs="Arial"/>
          <w:sz w:val="24"/>
          <w:szCs w:val="24"/>
          <w:u w:val="single"/>
        </w:rPr>
      </w:pPr>
      <w:r w:rsidRPr="0029617E">
        <w:rPr>
          <w:rFonts w:eastAsia="Times New Roman" w:cs="Arial"/>
          <w:sz w:val="24"/>
          <w:szCs w:val="24"/>
          <w:u w:val="single"/>
        </w:rPr>
        <w:t>Abiprojektijuht</w:t>
      </w:r>
      <w:r w:rsidR="0029617E">
        <w:rPr>
          <w:rFonts w:eastAsia="Times New Roman" w:cs="Arial"/>
          <w:sz w:val="24"/>
          <w:szCs w:val="24"/>
          <w:u w:val="single"/>
        </w:rPr>
        <w:t>:</w:t>
      </w:r>
    </w:p>
    <w:p w14:paraId="59F7DB32"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Toetab projektijuhti kõigis projektijuhi vastutusala tegevustes, on esimene kontakt projektijuhi eemalviibimisel.</w:t>
      </w:r>
    </w:p>
    <w:p w14:paraId="14A0FC10" w14:textId="77777777" w:rsid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valmistab ette kooskõlastamisele minevad vormilised kaaskirjad ja dokumendid;</w:t>
      </w:r>
    </w:p>
    <w:p w14:paraId="7EF29EB1" w14:textId="56E47FFC" w:rsidR="000544A6" w:rsidRPr="0029617E" w:rsidRDefault="000544A6" w:rsidP="000544A6">
      <w:pPr>
        <w:rPr>
          <w:rFonts w:eastAsia="Times New Roman" w:cs="Arial"/>
          <w:sz w:val="24"/>
          <w:szCs w:val="24"/>
          <w:u w:val="single"/>
        </w:rPr>
      </w:pPr>
      <w:r w:rsidRPr="0029617E">
        <w:rPr>
          <w:rFonts w:eastAsia="Times New Roman" w:cs="Arial"/>
          <w:sz w:val="24"/>
          <w:szCs w:val="24"/>
          <w:u w:val="single"/>
        </w:rPr>
        <w:t>Teede projekteerimise eest vastutav isik</w:t>
      </w:r>
      <w:r w:rsidR="0029617E">
        <w:rPr>
          <w:rFonts w:eastAsia="Times New Roman" w:cs="Arial"/>
          <w:sz w:val="24"/>
          <w:szCs w:val="24"/>
          <w:u w:val="single"/>
        </w:rPr>
        <w:t>:</w:t>
      </w:r>
    </w:p>
    <w:p w14:paraId="3CBEE4F0" w14:textId="3CD0DC78"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 xml:space="preserve">Teede projekteerimise eest vastutav isik on </w:t>
      </w:r>
      <w:r w:rsidR="00AF3057">
        <w:rPr>
          <w:rFonts w:eastAsia="Times New Roman" w:cs="Arial"/>
          <w:sz w:val="24"/>
          <w:szCs w:val="24"/>
        </w:rPr>
        <w:t>Tarmo Pajumägi</w:t>
      </w:r>
    </w:p>
    <w:p w14:paraId="02618FC0"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 xml:space="preserve">annab Tellijale soovitusi ja juhiseid tehniliste lahenduste kohta lähtuvalt tehnilistest, majanduslikest ja keskkonna kaalutlustest </w:t>
      </w:r>
    </w:p>
    <w:p w14:paraId="73D473F1" w14:textId="77777777" w:rsidR="000544A6" w:rsidRDefault="000544A6" w:rsidP="000544A6">
      <w:pPr>
        <w:rPr>
          <w:rFonts w:eastAsia="Times New Roman" w:cs="Arial"/>
          <w:sz w:val="24"/>
          <w:szCs w:val="24"/>
        </w:rPr>
      </w:pPr>
      <w:r w:rsidRPr="000544A6">
        <w:rPr>
          <w:rFonts w:eastAsia="Times New Roman" w:cs="Arial"/>
          <w:sz w:val="24"/>
          <w:szCs w:val="24"/>
        </w:rPr>
        <w:lastRenderedPageBreak/>
        <w:t>•</w:t>
      </w:r>
      <w:r w:rsidRPr="000544A6">
        <w:rPr>
          <w:rFonts w:eastAsia="Times New Roman" w:cs="Arial"/>
          <w:sz w:val="24"/>
          <w:szCs w:val="24"/>
        </w:rPr>
        <w:tab/>
        <w:t>vajadusel osaleb projekti tehniliste lahendustega seotud töökoosolekutel ja aruteludel</w:t>
      </w:r>
    </w:p>
    <w:p w14:paraId="3870D16D" w14:textId="2F4D213A" w:rsidR="000544A6" w:rsidRPr="0029617E" w:rsidRDefault="000544A6" w:rsidP="000544A6">
      <w:pPr>
        <w:rPr>
          <w:rFonts w:eastAsia="Times New Roman" w:cs="Arial"/>
          <w:sz w:val="24"/>
          <w:szCs w:val="24"/>
          <w:u w:val="single"/>
        </w:rPr>
      </w:pPr>
      <w:r w:rsidRPr="0029617E">
        <w:rPr>
          <w:rFonts w:eastAsia="Times New Roman" w:cs="Arial"/>
          <w:sz w:val="24"/>
          <w:szCs w:val="24"/>
          <w:u w:val="single"/>
        </w:rPr>
        <w:t>Rajatiste projekteerimise eest vastutav isik</w:t>
      </w:r>
      <w:r w:rsidR="0029617E" w:rsidRPr="0029617E">
        <w:rPr>
          <w:rFonts w:eastAsia="Times New Roman" w:cs="Arial"/>
          <w:sz w:val="24"/>
          <w:szCs w:val="24"/>
          <w:u w:val="single"/>
        </w:rPr>
        <w:t>:</w:t>
      </w:r>
    </w:p>
    <w:p w14:paraId="5B1F0A27"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Rajatiste projekteerimise eest vastutavad isikud on Aleksei Muzalevski</w:t>
      </w:r>
    </w:p>
    <w:p w14:paraId="50D565EA" w14:textId="77777777" w:rsidR="000544A6" w:rsidRPr="000544A6" w:rsidRDefault="000544A6" w:rsidP="000544A6">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 xml:space="preserve">annab Tellijale soovitusi ja juhiseid tehniliste lahenduste kohta lähtuvalt tehnilistest, majanduslikest ja keskkonna kaalutlustest </w:t>
      </w:r>
    </w:p>
    <w:p w14:paraId="316115DA" w14:textId="77777777" w:rsidR="0029617E" w:rsidRDefault="000544A6" w:rsidP="0029617E">
      <w:pPr>
        <w:rPr>
          <w:rFonts w:eastAsia="Times New Roman" w:cs="Arial"/>
          <w:sz w:val="24"/>
          <w:szCs w:val="24"/>
        </w:rPr>
      </w:pPr>
      <w:r w:rsidRPr="000544A6">
        <w:rPr>
          <w:rFonts w:eastAsia="Times New Roman" w:cs="Arial"/>
          <w:sz w:val="24"/>
          <w:szCs w:val="24"/>
        </w:rPr>
        <w:t>•</w:t>
      </w:r>
      <w:r w:rsidRPr="000544A6">
        <w:rPr>
          <w:rFonts w:eastAsia="Times New Roman" w:cs="Arial"/>
          <w:sz w:val="24"/>
          <w:szCs w:val="24"/>
        </w:rPr>
        <w:tab/>
        <w:t>vajadusel osaleb projekti tehniliste lahendustega seotud töökoosolekutel ja aruteludel</w:t>
      </w:r>
    </w:p>
    <w:p w14:paraId="749012B3" w14:textId="3D008B22" w:rsidR="0029617E" w:rsidRPr="0029617E" w:rsidRDefault="0029617E" w:rsidP="0029617E">
      <w:pPr>
        <w:rPr>
          <w:rFonts w:eastAsia="Times New Roman" w:cs="Arial"/>
          <w:sz w:val="24"/>
          <w:szCs w:val="24"/>
          <w:u w:val="single"/>
        </w:rPr>
      </w:pPr>
      <w:r w:rsidRPr="0029617E">
        <w:rPr>
          <w:rFonts w:eastAsia="Times New Roman" w:cs="Arial"/>
          <w:sz w:val="24"/>
          <w:szCs w:val="24"/>
          <w:u w:val="single"/>
        </w:rPr>
        <w:t>BIM koordinaator</w:t>
      </w:r>
      <w:r>
        <w:rPr>
          <w:rFonts w:eastAsia="Times New Roman" w:cs="Arial"/>
          <w:sz w:val="24"/>
          <w:szCs w:val="24"/>
          <w:u w:val="single"/>
        </w:rPr>
        <w:t>:</w:t>
      </w:r>
    </w:p>
    <w:p w14:paraId="31D75726" w14:textId="71ACC589" w:rsidR="0029617E" w:rsidRPr="000544A6" w:rsidRDefault="0029617E" w:rsidP="0029617E">
      <w:pPr>
        <w:rPr>
          <w:rFonts w:eastAsia="Times New Roman" w:cs="Arial"/>
          <w:sz w:val="24"/>
          <w:szCs w:val="24"/>
        </w:rPr>
      </w:pPr>
      <w:r w:rsidRPr="006369A9">
        <w:rPr>
          <w:rFonts w:eastAsia="Times New Roman" w:cs="Arial"/>
          <w:sz w:val="24"/>
          <w:szCs w:val="24"/>
        </w:rPr>
        <w:t>•</w:t>
      </w:r>
      <w:r w:rsidRPr="006369A9">
        <w:rPr>
          <w:rFonts w:eastAsia="Times New Roman" w:cs="Arial"/>
          <w:sz w:val="24"/>
          <w:szCs w:val="24"/>
        </w:rPr>
        <w:tab/>
      </w:r>
      <w:r>
        <w:rPr>
          <w:rFonts w:eastAsia="Times New Roman" w:cs="Arial"/>
          <w:sz w:val="24"/>
          <w:szCs w:val="24"/>
        </w:rPr>
        <w:t>R</w:t>
      </w:r>
      <w:r w:rsidRPr="006369A9">
        <w:rPr>
          <w:rFonts w:eastAsia="Times New Roman" w:cs="Arial"/>
          <w:sz w:val="24"/>
          <w:szCs w:val="24"/>
        </w:rPr>
        <w:t>egulaarne koondmudeli ja BIM dokumentatsiooni koostamine, uuendamine ja nõuetele vastavuse kontroll</w:t>
      </w:r>
    </w:p>
    <w:p w14:paraId="2D372D77" w14:textId="77777777" w:rsidR="0029617E" w:rsidRPr="006369A9" w:rsidRDefault="0029617E" w:rsidP="0029617E">
      <w:pPr>
        <w:rPr>
          <w:rFonts w:eastAsia="Times New Roman" w:cs="Arial"/>
          <w:sz w:val="24"/>
          <w:szCs w:val="24"/>
        </w:rPr>
      </w:pPr>
      <w:r w:rsidRPr="006369A9">
        <w:rPr>
          <w:rFonts w:eastAsia="Times New Roman" w:cs="Arial"/>
          <w:sz w:val="24"/>
          <w:szCs w:val="24"/>
        </w:rPr>
        <w:t>•</w:t>
      </w:r>
      <w:r w:rsidRPr="006369A9">
        <w:rPr>
          <w:rFonts w:eastAsia="Times New Roman" w:cs="Arial"/>
          <w:sz w:val="24"/>
          <w:szCs w:val="24"/>
        </w:rPr>
        <w:tab/>
        <w:t>BIM rakenduskava elluviimise kontroll</w:t>
      </w:r>
    </w:p>
    <w:p w14:paraId="38D7EDD8" w14:textId="77777777" w:rsidR="0029617E" w:rsidRDefault="0029617E" w:rsidP="0029617E">
      <w:pPr>
        <w:rPr>
          <w:rFonts w:eastAsia="Times New Roman" w:cs="Arial"/>
          <w:sz w:val="24"/>
          <w:szCs w:val="24"/>
        </w:rPr>
      </w:pPr>
      <w:r w:rsidRPr="006369A9">
        <w:rPr>
          <w:rFonts w:eastAsia="Times New Roman" w:cs="Arial"/>
          <w:sz w:val="24"/>
          <w:szCs w:val="24"/>
        </w:rPr>
        <w:t>•</w:t>
      </w:r>
      <w:r w:rsidRPr="006369A9">
        <w:rPr>
          <w:rFonts w:eastAsia="Times New Roman" w:cs="Arial"/>
          <w:sz w:val="24"/>
          <w:szCs w:val="24"/>
        </w:rPr>
        <w:tab/>
      </w:r>
      <w:r>
        <w:rPr>
          <w:rFonts w:eastAsia="Times New Roman" w:cs="Arial"/>
          <w:sz w:val="24"/>
          <w:szCs w:val="24"/>
        </w:rPr>
        <w:t>M</w:t>
      </w:r>
      <w:r w:rsidRPr="006369A9">
        <w:rPr>
          <w:rFonts w:eastAsia="Times New Roman" w:cs="Arial"/>
          <w:sz w:val="24"/>
          <w:szCs w:val="24"/>
        </w:rPr>
        <w:t>udelite vastuolude koosolekute korraldamine ja juhtimine</w:t>
      </w:r>
    </w:p>
    <w:p w14:paraId="10916747" w14:textId="58E661C1" w:rsidR="0029617E" w:rsidRPr="0029617E" w:rsidRDefault="0029617E" w:rsidP="0029617E">
      <w:pPr>
        <w:rPr>
          <w:rFonts w:eastAsia="Times New Roman" w:cs="Arial"/>
          <w:sz w:val="24"/>
          <w:szCs w:val="24"/>
          <w:u w:val="single"/>
        </w:rPr>
      </w:pPr>
      <w:r w:rsidRPr="0029617E">
        <w:rPr>
          <w:rFonts w:eastAsia="Times New Roman" w:cs="Arial"/>
          <w:sz w:val="24"/>
          <w:szCs w:val="24"/>
          <w:u w:val="single"/>
        </w:rPr>
        <w:t>Kvaliteedikontrolli insener</w:t>
      </w:r>
      <w:r>
        <w:rPr>
          <w:rFonts w:eastAsia="Times New Roman" w:cs="Arial"/>
          <w:sz w:val="24"/>
          <w:szCs w:val="24"/>
          <w:u w:val="single"/>
        </w:rPr>
        <w:t>:</w:t>
      </w:r>
    </w:p>
    <w:p w14:paraId="3533CCFC" w14:textId="77777777" w:rsidR="0029617E" w:rsidRDefault="0029617E" w:rsidP="0029617E">
      <w:pPr>
        <w:rPr>
          <w:rFonts w:eastAsia="Times New Roman" w:cs="Arial"/>
          <w:sz w:val="24"/>
          <w:szCs w:val="24"/>
        </w:rPr>
      </w:pPr>
      <w:r w:rsidRPr="006369A9">
        <w:rPr>
          <w:rFonts w:eastAsia="Times New Roman" w:cs="Arial"/>
          <w:sz w:val="24"/>
          <w:szCs w:val="24"/>
        </w:rPr>
        <w:t>•</w:t>
      </w:r>
      <w:r w:rsidRPr="006369A9">
        <w:rPr>
          <w:rFonts w:eastAsia="Times New Roman" w:cs="Arial"/>
          <w:sz w:val="24"/>
          <w:szCs w:val="24"/>
        </w:rPr>
        <w:tab/>
      </w:r>
      <w:r w:rsidRPr="00F46221">
        <w:rPr>
          <w:rFonts w:eastAsia="Times New Roman" w:cs="Arial"/>
          <w:sz w:val="24"/>
          <w:szCs w:val="24"/>
        </w:rPr>
        <w:t xml:space="preserve">Kvaliteedi kontrolli insener kontrollib detailselt Töövõtja koostatud aruannete, seletuskirjade, jooniste, töömahtude, arvutuste ning eelarvete õigsust, nende omavahelist vastavust ja tehniliste lahenduste sobivust. </w:t>
      </w:r>
    </w:p>
    <w:p w14:paraId="1F4BB03F" w14:textId="77777777" w:rsidR="0029617E" w:rsidRDefault="0029617E" w:rsidP="0029617E">
      <w:pPr>
        <w:rPr>
          <w:rFonts w:eastAsia="Times New Roman" w:cs="Arial"/>
          <w:sz w:val="24"/>
          <w:szCs w:val="24"/>
        </w:rPr>
      </w:pPr>
      <w:r w:rsidRPr="006369A9">
        <w:rPr>
          <w:rFonts w:eastAsia="Times New Roman" w:cs="Arial"/>
          <w:sz w:val="24"/>
          <w:szCs w:val="24"/>
        </w:rPr>
        <w:t>•</w:t>
      </w:r>
      <w:r w:rsidRPr="006369A9">
        <w:rPr>
          <w:rFonts w:eastAsia="Times New Roman" w:cs="Arial"/>
          <w:sz w:val="24"/>
          <w:szCs w:val="24"/>
        </w:rPr>
        <w:tab/>
      </w:r>
      <w:r w:rsidRPr="00F46221">
        <w:rPr>
          <w:rFonts w:eastAsia="Times New Roman" w:cs="Arial"/>
          <w:sz w:val="24"/>
          <w:szCs w:val="24"/>
        </w:rPr>
        <w:t>Enne projektdokumentatsiooni lõplikku väljastamist Tellijale kontrollib kvaliteedi kontrolli insener projekti koosseisu ja kvaliteeti</w:t>
      </w:r>
      <w:r>
        <w:rPr>
          <w:rFonts w:eastAsia="Times New Roman" w:cs="Arial"/>
          <w:sz w:val="24"/>
          <w:szCs w:val="24"/>
        </w:rPr>
        <w:t>.</w:t>
      </w:r>
    </w:p>
    <w:p w14:paraId="45A9B2C5" w14:textId="1941111E" w:rsidR="0029617E" w:rsidRDefault="0029617E">
      <w:pPr>
        <w:rPr>
          <w:rFonts w:eastAsia="Times New Roman" w:cs="Arial"/>
          <w:sz w:val="24"/>
          <w:szCs w:val="24"/>
        </w:rPr>
      </w:pPr>
      <w:r>
        <w:rPr>
          <w:rFonts w:eastAsia="Times New Roman" w:cs="Arial"/>
          <w:sz w:val="24"/>
          <w:szCs w:val="24"/>
        </w:rPr>
        <w:br w:type="page"/>
      </w:r>
    </w:p>
    <w:p w14:paraId="703A63DE" w14:textId="77777777" w:rsidR="000544A6" w:rsidRPr="000544A6" w:rsidRDefault="000544A6" w:rsidP="000544A6">
      <w:pPr>
        <w:rPr>
          <w:rFonts w:eastAsia="Times New Roman" w:cs="Arial"/>
          <w:sz w:val="24"/>
          <w:szCs w:val="24"/>
        </w:rPr>
      </w:pPr>
    </w:p>
    <w:p w14:paraId="3F905B13" w14:textId="77777777" w:rsidR="0037475F" w:rsidRDefault="0037475F" w:rsidP="00F109A9">
      <w:pPr>
        <w:pStyle w:val="Heading2"/>
        <w:spacing w:line="360" w:lineRule="auto"/>
        <w:ind w:left="0" w:firstLine="0"/>
        <w:jc w:val="both"/>
      </w:pPr>
      <w:bookmarkStart w:id="8" w:name="_Toc140756366"/>
      <w:bookmarkStart w:id="9" w:name="_Toc167727839"/>
      <w:r w:rsidRPr="00091C53">
        <w:t>Tähtajad</w:t>
      </w:r>
      <w:bookmarkEnd w:id="8"/>
      <w:bookmarkEnd w:id="9"/>
    </w:p>
    <w:p w14:paraId="3F7740C4" w14:textId="77777777" w:rsidR="00CC6414" w:rsidRPr="00CC6414" w:rsidRDefault="00CC6414" w:rsidP="00CC6414">
      <w:pPr>
        <w:rPr>
          <w:rFonts w:eastAsia="Times New Roman" w:cs="Arial"/>
          <w:sz w:val="24"/>
          <w:szCs w:val="24"/>
        </w:rPr>
      </w:pPr>
      <w:r w:rsidRPr="00CC6414">
        <w:rPr>
          <w:rFonts w:eastAsia="Times New Roman" w:cs="Arial"/>
          <w:sz w:val="24"/>
          <w:szCs w:val="24"/>
        </w:rPr>
        <w:t>Tööd teostatakse vastavalt lepingu lisale „HD IV Töö osade üleandmise ja maksegraafik“  Töövõtjal on kohustus kinni pidada lepingus esitatud vahe- ja lõpptähtaegadest. Kokkulepitud tähtaegadest kinni pidamist jälgib projektijuht. Tööde teostamise graafikusse võib tulla muudatusi ja täiendusi olenevalt uurimistööde tulemustest.</w:t>
      </w:r>
    </w:p>
    <w:p w14:paraId="30162028" w14:textId="5CFC8867" w:rsidR="00CC6414" w:rsidRDefault="00CC6414" w:rsidP="00CC6414">
      <w:pPr>
        <w:rPr>
          <w:rFonts w:eastAsia="Times New Roman" w:cs="Arial"/>
          <w:sz w:val="24"/>
          <w:szCs w:val="24"/>
        </w:rPr>
      </w:pPr>
      <w:r w:rsidRPr="00CC6414">
        <w:rPr>
          <w:rFonts w:eastAsia="Times New Roman" w:cs="Arial"/>
          <w:sz w:val="24"/>
          <w:szCs w:val="24"/>
        </w:rPr>
        <w:t>Akteerimine ja arveldamine toimub lepingu lisaks oleva maksegraafiku alusel. Töövõtja esitab tööde teostamise graafikus määratud ajal Tellijale vastava töö osa, mille heakskiitmisel tasub Tellija Töövõtjale maksegraafiku alusel vastava töö osa makse suuruse.</w:t>
      </w:r>
    </w:p>
    <w:p w14:paraId="63484E5D" w14:textId="77777777" w:rsidR="005C3EF4" w:rsidRPr="00CC6414" w:rsidRDefault="005C3EF4" w:rsidP="00CC6414">
      <w:pPr>
        <w:rPr>
          <w:rFonts w:eastAsia="Times New Roman" w:cs="Arial"/>
          <w:sz w:val="24"/>
          <w:szCs w:val="24"/>
        </w:rPr>
      </w:pPr>
    </w:p>
    <w:tbl>
      <w:tblPr>
        <w:tblStyle w:val="TableGrid"/>
        <w:tblW w:w="9017" w:type="dxa"/>
        <w:jc w:val="center"/>
        <w:tblCellMar>
          <w:left w:w="198" w:type="dxa"/>
        </w:tblCellMar>
        <w:tblLook w:val="04A0" w:firstRow="1" w:lastRow="0" w:firstColumn="1" w:lastColumn="0" w:noHBand="0" w:noVBand="1"/>
      </w:tblPr>
      <w:tblGrid>
        <w:gridCol w:w="421"/>
        <w:gridCol w:w="3685"/>
        <w:gridCol w:w="2410"/>
        <w:gridCol w:w="1922"/>
        <w:gridCol w:w="579"/>
      </w:tblGrid>
      <w:tr w:rsidR="00503F0E" w:rsidRPr="002713A2" w14:paraId="2F6ADA22" w14:textId="77777777" w:rsidTr="00503F0E">
        <w:trPr>
          <w:trHeight w:val="312"/>
          <w:jc w:val="center"/>
        </w:trPr>
        <w:tc>
          <w:tcPr>
            <w:tcW w:w="4106" w:type="dxa"/>
            <w:gridSpan w:val="2"/>
            <w:shd w:val="clear" w:color="auto" w:fill="BFBFBF" w:themeFill="background1" w:themeFillShade="BF"/>
            <w:noWrap/>
            <w:hideMark/>
          </w:tcPr>
          <w:p w14:paraId="50E92D31" w14:textId="77777777" w:rsidR="00503F0E" w:rsidRPr="002713A2" w:rsidRDefault="00503F0E" w:rsidP="002713A2">
            <w:pPr>
              <w:jc w:val="both"/>
              <w:rPr>
                <w:rFonts w:eastAsia="Times New Roman" w:cs="Arial"/>
                <w:sz w:val="24"/>
                <w:szCs w:val="24"/>
              </w:rPr>
            </w:pPr>
            <w:r w:rsidRPr="002713A2">
              <w:rPr>
                <w:rFonts w:eastAsia="Times New Roman" w:cs="Arial"/>
                <w:sz w:val="24"/>
                <w:szCs w:val="24"/>
              </w:rPr>
              <w:t>Etapp</w:t>
            </w:r>
          </w:p>
        </w:tc>
        <w:tc>
          <w:tcPr>
            <w:tcW w:w="2410" w:type="dxa"/>
            <w:shd w:val="clear" w:color="auto" w:fill="BFBFBF" w:themeFill="background1" w:themeFillShade="BF"/>
          </w:tcPr>
          <w:p w14:paraId="67EF4D0D" w14:textId="0BE92A6B" w:rsidR="00503F0E" w:rsidRPr="009E4A04" w:rsidRDefault="00503F0E" w:rsidP="00503F0E">
            <w:pPr>
              <w:jc w:val="center"/>
              <w:rPr>
                <w:rFonts w:eastAsia="Times New Roman" w:cs="Arial"/>
                <w:sz w:val="24"/>
                <w:szCs w:val="24"/>
              </w:rPr>
            </w:pPr>
            <w:r w:rsidRPr="00503F0E">
              <w:rPr>
                <w:rFonts w:eastAsia="Times New Roman" w:cs="Arial"/>
                <w:sz w:val="24"/>
                <w:szCs w:val="24"/>
              </w:rPr>
              <w:t>Töö või Töö osa tähtaeg ülevaatamiseks esitamiseks</w:t>
            </w:r>
          </w:p>
        </w:tc>
        <w:tc>
          <w:tcPr>
            <w:tcW w:w="2501" w:type="dxa"/>
            <w:gridSpan w:val="2"/>
            <w:shd w:val="clear" w:color="auto" w:fill="BFBFBF" w:themeFill="background1" w:themeFillShade="BF"/>
          </w:tcPr>
          <w:p w14:paraId="66F46AD0" w14:textId="27FE7586" w:rsidR="00503F0E" w:rsidRPr="002713A2" w:rsidRDefault="00503F0E" w:rsidP="00320830">
            <w:pPr>
              <w:spacing w:before="240"/>
              <w:jc w:val="center"/>
              <w:rPr>
                <w:rFonts w:eastAsia="Times New Roman" w:cs="Arial"/>
                <w:sz w:val="24"/>
                <w:szCs w:val="24"/>
              </w:rPr>
            </w:pPr>
            <w:r w:rsidRPr="009E4A04">
              <w:rPr>
                <w:rFonts w:eastAsia="Times New Roman" w:cs="Arial"/>
                <w:sz w:val="24"/>
                <w:szCs w:val="24"/>
              </w:rPr>
              <w:t>Töö üleandmise tähtaeg</w:t>
            </w:r>
          </w:p>
        </w:tc>
      </w:tr>
      <w:tr w:rsidR="00320830" w:rsidRPr="002713A2" w14:paraId="3579A6B7" w14:textId="77777777" w:rsidTr="00363ACC">
        <w:trPr>
          <w:trHeight w:val="567"/>
          <w:jc w:val="center"/>
        </w:trPr>
        <w:tc>
          <w:tcPr>
            <w:tcW w:w="4106" w:type="dxa"/>
            <w:gridSpan w:val="2"/>
            <w:noWrap/>
            <w:vAlign w:val="center"/>
          </w:tcPr>
          <w:p w14:paraId="313F179B" w14:textId="217F1778" w:rsidR="00320830" w:rsidRPr="006659E6" w:rsidRDefault="00320830" w:rsidP="002713A2">
            <w:pPr>
              <w:jc w:val="both"/>
              <w:rPr>
                <w:rFonts w:eastAsia="Times New Roman" w:cs="Arial"/>
                <w:b/>
                <w:bCs/>
                <w:sz w:val="24"/>
                <w:szCs w:val="24"/>
              </w:rPr>
            </w:pPr>
            <w:r w:rsidRPr="006659E6">
              <w:rPr>
                <w:rFonts w:eastAsia="Times New Roman" w:cs="Arial"/>
                <w:b/>
                <w:bCs/>
                <w:sz w:val="24"/>
                <w:szCs w:val="24"/>
              </w:rPr>
              <w:t>Ettevalmistustööd</w:t>
            </w:r>
          </w:p>
        </w:tc>
        <w:tc>
          <w:tcPr>
            <w:tcW w:w="4911" w:type="dxa"/>
            <w:gridSpan w:val="3"/>
          </w:tcPr>
          <w:p w14:paraId="3811108F" w14:textId="56412AFD" w:rsidR="00320830" w:rsidRPr="00001CB5" w:rsidRDefault="00320830" w:rsidP="00320830">
            <w:pPr>
              <w:spacing w:before="120"/>
              <w:jc w:val="center"/>
              <w:rPr>
                <w:rFonts w:eastAsia="Times New Roman" w:cs="Arial"/>
                <w:b/>
                <w:bCs/>
                <w:sz w:val="24"/>
                <w:szCs w:val="24"/>
              </w:rPr>
            </w:pPr>
            <w:r w:rsidRPr="00001CB5">
              <w:rPr>
                <w:rFonts w:eastAsia="Times New Roman" w:cs="Arial"/>
                <w:b/>
                <w:bCs/>
                <w:sz w:val="24"/>
                <w:szCs w:val="24"/>
              </w:rPr>
              <w:t>20.05.2024</w:t>
            </w:r>
            <w:r>
              <w:rPr>
                <w:rFonts w:eastAsia="Times New Roman" w:cs="Arial"/>
                <w:b/>
                <w:bCs/>
                <w:sz w:val="24"/>
                <w:szCs w:val="24"/>
              </w:rPr>
              <w:t xml:space="preserve"> </w:t>
            </w:r>
            <w:r w:rsidRPr="00001CB5">
              <w:rPr>
                <w:rFonts w:eastAsia="Times New Roman" w:cs="Arial"/>
                <w:b/>
                <w:bCs/>
                <w:sz w:val="24"/>
                <w:szCs w:val="24"/>
              </w:rPr>
              <w:t>-</w:t>
            </w:r>
            <w:r>
              <w:rPr>
                <w:rFonts w:eastAsia="Times New Roman" w:cs="Arial"/>
                <w:b/>
                <w:bCs/>
                <w:sz w:val="24"/>
                <w:szCs w:val="24"/>
              </w:rPr>
              <w:t xml:space="preserve"> </w:t>
            </w:r>
            <w:r w:rsidRPr="00001CB5">
              <w:rPr>
                <w:rFonts w:eastAsia="Times New Roman" w:cs="Arial"/>
                <w:b/>
                <w:bCs/>
                <w:sz w:val="24"/>
                <w:szCs w:val="24"/>
              </w:rPr>
              <w:t>15.11.2024</w:t>
            </w:r>
          </w:p>
        </w:tc>
      </w:tr>
      <w:tr w:rsidR="005C3EF4" w:rsidRPr="002713A2" w14:paraId="6F1B5E81" w14:textId="0779621A" w:rsidTr="005C3EF4">
        <w:tblPrEx>
          <w:jc w:val="left"/>
        </w:tblPrEx>
        <w:tc>
          <w:tcPr>
            <w:tcW w:w="4106" w:type="dxa"/>
            <w:gridSpan w:val="2"/>
            <w:hideMark/>
          </w:tcPr>
          <w:p w14:paraId="58F94D67" w14:textId="77777777" w:rsidR="005C3EF4" w:rsidRPr="00771F2E" w:rsidRDefault="005C3EF4" w:rsidP="005C3EF4">
            <w:pPr>
              <w:rPr>
                <w:rFonts w:eastAsia="Times New Roman" w:cs="Arial"/>
                <w:sz w:val="24"/>
                <w:szCs w:val="24"/>
              </w:rPr>
            </w:pPr>
            <w:r w:rsidRPr="00771F2E">
              <w:rPr>
                <w:rFonts w:eastAsia="Times New Roman" w:cs="Arial"/>
                <w:sz w:val="24"/>
                <w:szCs w:val="24"/>
              </w:rPr>
              <w:t>Piirangute täpsustamine</w:t>
            </w:r>
          </w:p>
        </w:tc>
        <w:tc>
          <w:tcPr>
            <w:tcW w:w="2410" w:type="dxa"/>
            <w:tcBorders>
              <w:bottom w:val="single" w:sz="4" w:space="0" w:color="auto"/>
            </w:tcBorders>
          </w:tcPr>
          <w:p w14:paraId="6B083411" w14:textId="42E54539" w:rsidR="005C3EF4" w:rsidRPr="009E4A04" w:rsidRDefault="005C3EF4" w:rsidP="005C3EF4">
            <w:pPr>
              <w:jc w:val="center"/>
              <w:rPr>
                <w:rFonts w:eastAsia="Times New Roman" w:cs="Arial"/>
                <w:sz w:val="24"/>
                <w:szCs w:val="24"/>
              </w:rPr>
            </w:pPr>
            <w:r w:rsidRPr="009E4A04">
              <w:rPr>
                <w:rFonts w:eastAsia="Times New Roman" w:cs="Arial"/>
                <w:sz w:val="24"/>
                <w:szCs w:val="24"/>
              </w:rPr>
              <w:t>18.06.2024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EE3AB5" w14:textId="0908A9DA" w:rsidR="005C3EF4" w:rsidRPr="002713A2" w:rsidRDefault="005C3EF4" w:rsidP="005C3EF4">
            <w:pPr>
              <w:jc w:val="center"/>
              <w:rPr>
                <w:rFonts w:eastAsia="Times New Roman" w:cs="Arial"/>
                <w:sz w:val="24"/>
                <w:szCs w:val="24"/>
              </w:rPr>
            </w:pPr>
            <w:r>
              <w:rPr>
                <w:sz w:val="22"/>
                <w:szCs w:val="22"/>
              </w:rPr>
              <w:t>18.07.2024</w:t>
            </w:r>
          </w:p>
        </w:tc>
      </w:tr>
      <w:tr w:rsidR="005C3EF4" w:rsidRPr="002713A2" w14:paraId="51163D8C" w14:textId="5247BDE5" w:rsidTr="005C3EF4">
        <w:tblPrEx>
          <w:jc w:val="left"/>
        </w:tblPrEx>
        <w:tc>
          <w:tcPr>
            <w:tcW w:w="4106" w:type="dxa"/>
            <w:gridSpan w:val="2"/>
            <w:tcBorders>
              <w:right w:val="single" w:sz="4" w:space="0" w:color="auto"/>
            </w:tcBorders>
            <w:hideMark/>
          </w:tcPr>
          <w:p w14:paraId="08055EE5" w14:textId="77777777" w:rsidR="005C3EF4" w:rsidRPr="00771F2E" w:rsidRDefault="005C3EF4" w:rsidP="005C3EF4">
            <w:pPr>
              <w:rPr>
                <w:rFonts w:eastAsia="Times New Roman" w:cs="Arial"/>
                <w:sz w:val="24"/>
                <w:szCs w:val="24"/>
              </w:rPr>
            </w:pPr>
            <w:r w:rsidRPr="00771F2E">
              <w:rPr>
                <w:rFonts w:eastAsia="Times New Roman" w:cs="Arial"/>
                <w:sz w:val="24"/>
                <w:szCs w:val="24"/>
              </w:rPr>
              <w:t>Eelprojekti korrigeerimise ja täiendamise ettepanekud</w:t>
            </w:r>
          </w:p>
        </w:tc>
        <w:tc>
          <w:tcPr>
            <w:tcW w:w="2410" w:type="dxa"/>
            <w:tcBorders>
              <w:top w:val="single" w:sz="4" w:space="0" w:color="auto"/>
              <w:left w:val="single" w:sz="4" w:space="0" w:color="auto"/>
              <w:bottom w:val="single" w:sz="4" w:space="0" w:color="auto"/>
            </w:tcBorders>
          </w:tcPr>
          <w:p w14:paraId="57105803" w14:textId="709D6A28" w:rsidR="005C3EF4" w:rsidRPr="009E4A04" w:rsidRDefault="005C3EF4" w:rsidP="005C3EF4">
            <w:pPr>
              <w:jc w:val="center"/>
              <w:rPr>
                <w:rFonts w:eastAsia="Times New Roman" w:cs="Arial"/>
                <w:sz w:val="24"/>
                <w:szCs w:val="24"/>
              </w:rPr>
            </w:pPr>
            <w:r w:rsidRPr="009E4A04">
              <w:rPr>
                <w:rFonts w:eastAsia="Times New Roman" w:cs="Arial"/>
                <w:sz w:val="24"/>
                <w:szCs w:val="24"/>
              </w:rPr>
              <w:t>18.07.2024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261DE9" w14:textId="490DBBD4" w:rsidR="005C3EF4" w:rsidRPr="002713A2" w:rsidRDefault="005C3EF4" w:rsidP="005C3EF4">
            <w:pPr>
              <w:jc w:val="center"/>
              <w:rPr>
                <w:rFonts w:eastAsia="Times New Roman" w:cs="Arial"/>
                <w:sz w:val="24"/>
                <w:szCs w:val="24"/>
              </w:rPr>
            </w:pPr>
            <w:r>
              <w:rPr>
                <w:sz w:val="22"/>
                <w:szCs w:val="22"/>
              </w:rPr>
              <w:t>17.08.2024</w:t>
            </w:r>
          </w:p>
        </w:tc>
      </w:tr>
      <w:tr w:rsidR="005C3EF4" w:rsidRPr="002713A2" w14:paraId="17A18896" w14:textId="20DEC51B" w:rsidTr="005C3EF4">
        <w:tblPrEx>
          <w:jc w:val="left"/>
        </w:tblPrEx>
        <w:tc>
          <w:tcPr>
            <w:tcW w:w="4106" w:type="dxa"/>
            <w:gridSpan w:val="2"/>
            <w:hideMark/>
          </w:tcPr>
          <w:p w14:paraId="5D441334" w14:textId="77777777" w:rsidR="005C3EF4" w:rsidRPr="00771F2E" w:rsidRDefault="005C3EF4" w:rsidP="005C3EF4">
            <w:pPr>
              <w:rPr>
                <w:rFonts w:eastAsia="Times New Roman" w:cs="Arial"/>
                <w:sz w:val="24"/>
                <w:szCs w:val="24"/>
              </w:rPr>
            </w:pPr>
            <w:r w:rsidRPr="00771F2E">
              <w:rPr>
                <w:rFonts w:eastAsia="Times New Roman" w:cs="Arial"/>
                <w:sz w:val="24"/>
                <w:szCs w:val="24"/>
              </w:rPr>
              <w:t>Liiklusuuring</w:t>
            </w:r>
          </w:p>
        </w:tc>
        <w:tc>
          <w:tcPr>
            <w:tcW w:w="2410" w:type="dxa"/>
            <w:tcBorders>
              <w:top w:val="single" w:sz="4" w:space="0" w:color="auto"/>
            </w:tcBorders>
          </w:tcPr>
          <w:p w14:paraId="30E49FDD" w14:textId="61FE6130" w:rsidR="005C3EF4" w:rsidRPr="009E4A04" w:rsidRDefault="005C3EF4" w:rsidP="005C3EF4">
            <w:pPr>
              <w:jc w:val="center"/>
              <w:rPr>
                <w:rFonts w:eastAsia="Times New Roman" w:cs="Arial"/>
                <w:sz w:val="24"/>
                <w:szCs w:val="24"/>
              </w:rPr>
            </w:pPr>
            <w:r w:rsidRPr="009E4A04">
              <w:rPr>
                <w:rFonts w:eastAsia="Times New Roman" w:cs="Arial"/>
                <w:sz w:val="24"/>
                <w:szCs w:val="24"/>
              </w:rPr>
              <w:t>18.07.2024</w:t>
            </w:r>
          </w:p>
        </w:tc>
        <w:tc>
          <w:tcPr>
            <w:tcW w:w="25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F0D558" w14:textId="20A4BA17" w:rsidR="005C3EF4" w:rsidRPr="002713A2" w:rsidRDefault="005C3EF4" w:rsidP="005C3EF4">
            <w:pPr>
              <w:jc w:val="center"/>
              <w:rPr>
                <w:rFonts w:eastAsia="Times New Roman" w:cs="Arial"/>
                <w:sz w:val="24"/>
                <w:szCs w:val="24"/>
              </w:rPr>
            </w:pPr>
            <w:r>
              <w:rPr>
                <w:sz w:val="22"/>
                <w:szCs w:val="22"/>
              </w:rPr>
              <w:t>17.08.2024</w:t>
            </w:r>
          </w:p>
        </w:tc>
      </w:tr>
      <w:tr w:rsidR="005C3EF4" w:rsidRPr="002713A2" w14:paraId="77CBF24A" w14:textId="319D0DC4" w:rsidTr="00363ACC">
        <w:tblPrEx>
          <w:jc w:val="left"/>
        </w:tblPrEx>
        <w:tc>
          <w:tcPr>
            <w:tcW w:w="4106" w:type="dxa"/>
            <w:gridSpan w:val="2"/>
            <w:hideMark/>
          </w:tcPr>
          <w:p w14:paraId="2B019C0A" w14:textId="77777777" w:rsidR="005C3EF4" w:rsidRPr="00771F2E" w:rsidRDefault="005C3EF4" w:rsidP="005C3EF4">
            <w:pPr>
              <w:rPr>
                <w:rFonts w:eastAsia="Times New Roman" w:cs="Arial"/>
                <w:sz w:val="24"/>
                <w:szCs w:val="24"/>
              </w:rPr>
            </w:pPr>
            <w:proofErr w:type="spellStart"/>
            <w:r w:rsidRPr="00771F2E">
              <w:rPr>
                <w:rFonts w:eastAsia="Times New Roman" w:cs="Arial"/>
                <w:sz w:val="24"/>
                <w:szCs w:val="24"/>
              </w:rPr>
              <w:t>Topo</w:t>
            </w:r>
            <w:proofErr w:type="spellEnd"/>
            <w:r w:rsidRPr="00771F2E">
              <w:rPr>
                <w:rFonts w:eastAsia="Times New Roman" w:cs="Arial"/>
                <w:sz w:val="24"/>
                <w:szCs w:val="24"/>
              </w:rPr>
              <w:t>-geodeetiline uuring  136 ha</w:t>
            </w:r>
          </w:p>
        </w:tc>
        <w:tc>
          <w:tcPr>
            <w:tcW w:w="2410" w:type="dxa"/>
          </w:tcPr>
          <w:p w14:paraId="7BE09230" w14:textId="76E35490" w:rsidR="005C3EF4" w:rsidRPr="009E4A04" w:rsidRDefault="005C3EF4" w:rsidP="005C3EF4">
            <w:pPr>
              <w:jc w:val="center"/>
              <w:rPr>
                <w:rFonts w:eastAsia="Times New Roman" w:cs="Arial"/>
                <w:sz w:val="24"/>
                <w:szCs w:val="24"/>
              </w:rPr>
            </w:pPr>
            <w:r w:rsidRPr="009E4A04">
              <w:rPr>
                <w:rFonts w:eastAsia="Times New Roman" w:cs="Arial"/>
                <w:sz w:val="24"/>
                <w:szCs w:val="24"/>
              </w:rPr>
              <w:t>17.08.2024</w:t>
            </w:r>
          </w:p>
        </w:tc>
        <w:tc>
          <w:tcPr>
            <w:tcW w:w="2501" w:type="dxa"/>
            <w:gridSpan w:val="2"/>
            <w:tcBorders>
              <w:top w:val="nil"/>
              <w:left w:val="single" w:sz="4" w:space="0" w:color="auto"/>
              <w:bottom w:val="single" w:sz="4" w:space="0" w:color="auto"/>
              <w:right w:val="single" w:sz="4" w:space="0" w:color="auto"/>
            </w:tcBorders>
            <w:shd w:val="clear" w:color="auto" w:fill="auto"/>
            <w:vAlign w:val="bottom"/>
          </w:tcPr>
          <w:p w14:paraId="1180770C" w14:textId="5DCDCE68" w:rsidR="005C3EF4" w:rsidRPr="002713A2" w:rsidRDefault="005C3EF4" w:rsidP="005C3EF4">
            <w:pPr>
              <w:jc w:val="center"/>
              <w:rPr>
                <w:rFonts w:eastAsia="Times New Roman" w:cs="Arial"/>
                <w:sz w:val="24"/>
                <w:szCs w:val="24"/>
              </w:rPr>
            </w:pPr>
            <w:r>
              <w:rPr>
                <w:sz w:val="22"/>
                <w:szCs w:val="22"/>
              </w:rPr>
              <w:t>16.09.2024</w:t>
            </w:r>
          </w:p>
        </w:tc>
      </w:tr>
      <w:tr w:rsidR="005C3EF4" w:rsidRPr="002713A2" w14:paraId="30EC4A05" w14:textId="77A1B302" w:rsidTr="00363ACC">
        <w:tblPrEx>
          <w:jc w:val="left"/>
        </w:tblPrEx>
        <w:tc>
          <w:tcPr>
            <w:tcW w:w="4106" w:type="dxa"/>
            <w:gridSpan w:val="2"/>
            <w:hideMark/>
          </w:tcPr>
          <w:p w14:paraId="661AE5BC" w14:textId="77777777" w:rsidR="005C3EF4" w:rsidRPr="00771F2E" w:rsidRDefault="005C3EF4" w:rsidP="005C3EF4">
            <w:pPr>
              <w:rPr>
                <w:rFonts w:eastAsia="Times New Roman" w:cs="Arial"/>
                <w:sz w:val="24"/>
                <w:szCs w:val="24"/>
              </w:rPr>
            </w:pPr>
            <w:r w:rsidRPr="00771F2E">
              <w:rPr>
                <w:rFonts w:eastAsia="Times New Roman" w:cs="Arial"/>
                <w:sz w:val="24"/>
                <w:szCs w:val="24"/>
              </w:rPr>
              <w:t>Hüdroloogilised uuringud (vajadusel)</w:t>
            </w:r>
          </w:p>
        </w:tc>
        <w:tc>
          <w:tcPr>
            <w:tcW w:w="2410" w:type="dxa"/>
          </w:tcPr>
          <w:p w14:paraId="2E5BF354" w14:textId="0A300842" w:rsidR="005C3EF4" w:rsidRPr="009E4A04" w:rsidRDefault="005C3EF4" w:rsidP="005C3EF4">
            <w:pPr>
              <w:jc w:val="center"/>
              <w:rPr>
                <w:rFonts w:eastAsia="Times New Roman" w:cs="Arial"/>
                <w:sz w:val="24"/>
                <w:szCs w:val="24"/>
              </w:rPr>
            </w:pPr>
            <w:r w:rsidRPr="009E4A04">
              <w:rPr>
                <w:rFonts w:eastAsia="Times New Roman" w:cs="Arial"/>
                <w:sz w:val="24"/>
                <w:szCs w:val="24"/>
              </w:rPr>
              <w:t>17.08.2024</w:t>
            </w:r>
          </w:p>
        </w:tc>
        <w:tc>
          <w:tcPr>
            <w:tcW w:w="2501" w:type="dxa"/>
            <w:gridSpan w:val="2"/>
            <w:tcBorders>
              <w:top w:val="nil"/>
              <w:left w:val="single" w:sz="4" w:space="0" w:color="auto"/>
              <w:bottom w:val="single" w:sz="4" w:space="0" w:color="auto"/>
              <w:right w:val="single" w:sz="4" w:space="0" w:color="auto"/>
            </w:tcBorders>
            <w:shd w:val="clear" w:color="auto" w:fill="auto"/>
            <w:vAlign w:val="bottom"/>
          </w:tcPr>
          <w:p w14:paraId="10A8C364" w14:textId="78EA1C0C" w:rsidR="005C3EF4" w:rsidRPr="002713A2" w:rsidRDefault="005C3EF4" w:rsidP="005C3EF4">
            <w:pPr>
              <w:jc w:val="center"/>
              <w:rPr>
                <w:rFonts w:eastAsia="Times New Roman" w:cs="Arial"/>
                <w:sz w:val="24"/>
                <w:szCs w:val="24"/>
              </w:rPr>
            </w:pPr>
            <w:r>
              <w:rPr>
                <w:sz w:val="22"/>
                <w:szCs w:val="22"/>
              </w:rPr>
              <w:t>16.09.2024</w:t>
            </w:r>
          </w:p>
        </w:tc>
      </w:tr>
      <w:tr w:rsidR="005C3EF4" w:rsidRPr="002713A2" w14:paraId="036DEACE" w14:textId="06C2F381" w:rsidTr="00363ACC">
        <w:tblPrEx>
          <w:jc w:val="left"/>
        </w:tblPrEx>
        <w:tc>
          <w:tcPr>
            <w:tcW w:w="4106" w:type="dxa"/>
            <w:gridSpan w:val="2"/>
            <w:hideMark/>
          </w:tcPr>
          <w:p w14:paraId="73E06ACB" w14:textId="77777777" w:rsidR="005C3EF4" w:rsidRPr="00771F2E" w:rsidRDefault="005C3EF4" w:rsidP="005C3EF4">
            <w:pPr>
              <w:rPr>
                <w:rFonts w:eastAsia="Times New Roman" w:cs="Arial"/>
                <w:sz w:val="24"/>
                <w:szCs w:val="24"/>
              </w:rPr>
            </w:pPr>
            <w:proofErr w:type="spellStart"/>
            <w:r w:rsidRPr="00771F2E">
              <w:rPr>
                <w:rFonts w:eastAsia="Times New Roman" w:cs="Arial"/>
                <w:sz w:val="24"/>
                <w:szCs w:val="24"/>
              </w:rPr>
              <w:t>Geotehniline</w:t>
            </w:r>
            <w:proofErr w:type="spellEnd"/>
            <w:r w:rsidRPr="00771F2E">
              <w:rPr>
                <w:rFonts w:eastAsia="Times New Roman" w:cs="Arial"/>
                <w:sz w:val="24"/>
                <w:szCs w:val="24"/>
              </w:rPr>
              <w:t xml:space="preserve"> uuring</w:t>
            </w:r>
          </w:p>
        </w:tc>
        <w:tc>
          <w:tcPr>
            <w:tcW w:w="2410" w:type="dxa"/>
          </w:tcPr>
          <w:p w14:paraId="6E386AC1" w14:textId="6FB98DD6" w:rsidR="005C3EF4" w:rsidRPr="009E4A04" w:rsidRDefault="005C3EF4" w:rsidP="005C3EF4">
            <w:pPr>
              <w:jc w:val="center"/>
              <w:rPr>
                <w:rFonts w:eastAsia="Times New Roman" w:cs="Arial"/>
                <w:sz w:val="24"/>
                <w:szCs w:val="24"/>
              </w:rPr>
            </w:pPr>
            <w:r w:rsidRPr="009E4A04">
              <w:rPr>
                <w:rFonts w:eastAsia="Times New Roman" w:cs="Arial"/>
                <w:sz w:val="24"/>
                <w:szCs w:val="24"/>
              </w:rPr>
              <w:t>16.09.2024</w:t>
            </w:r>
          </w:p>
        </w:tc>
        <w:tc>
          <w:tcPr>
            <w:tcW w:w="2501" w:type="dxa"/>
            <w:gridSpan w:val="2"/>
            <w:tcBorders>
              <w:top w:val="nil"/>
              <w:left w:val="single" w:sz="4" w:space="0" w:color="auto"/>
              <w:bottom w:val="single" w:sz="4" w:space="0" w:color="auto"/>
              <w:right w:val="single" w:sz="4" w:space="0" w:color="auto"/>
            </w:tcBorders>
            <w:shd w:val="clear" w:color="auto" w:fill="auto"/>
            <w:vAlign w:val="bottom"/>
          </w:tcPr>
          <w:p w14:paraId="7022AE02" w14:textId="4CB3B925" w:rsidR="005C3EF4" w:rsidRPr="002713A2" w:rsidRDefault="005C3EF4" w:rsidP="005C3EF4">
            <w:pPr>
              <w:jc w:val="center"/>
              <w:rPr>
                <w:rFonts w:eastAsia="Times New Roman" w:cs="Arial"/>
                <w:sz w:val="24"/>
                <w:szCs w:val="24"/>
              </w:rPr>
            </w:pPr>
            <w:r>
              <w:rPr>
                <w:sz w:val="22"/>
                <w:szCs w:val="22"/>
              </w:rPr>
              <w:t>16.10.2024</w:t>
            </w:r>
          </w:p>
        </w:tc>
      </w:tr>
      <w:tr w:rsidR="00CD248E" w:rsidRPr="002713A2" w14:paraId="5F934821" w14:textId="41891FF3" w:rsidTr="00503F0E">
        <w:tblPrEx>
          <w:jc w:val="left"/>
        </w:tblPrEx>
        <w:tc>
          <w:tcPr>
            <w:tcW w:w="4106" w:type="dxa"/>
            <w:gridSpan w:val="2"/>
            <w:hideMark/>
          </w:tcPr>
          <w:p w14:paraId="2AD59A75" w14:textId="77777777" w:rsidR="00CD248E" w:rsidRPr="00771F2E" w:rsidRDefault="00CD248E" w:rsidP="00CD248E">
            <w:pPr>
              <w:rPr>
                <w:rFonts w:eastAsia="Times New Roman" w:cs="Arial"/>
                <w:sz w:val="24"/>
                <w:szCs w:val="24"/>
              </w:rPr>
            </w:pPr>
            <w:r w:rsidRPr="00771F2E">
              <w:rPr>
                <w:rFonts w:eastAsia="Times New Roman" w:cs="Arial"/>
                <w:sz w:val="24"/>
                <w:szCs w:val="24"/>
              </w:rPr>
              <w:t>Rajatiste puuraugud  46 tk</w:t>
            </w:r>
          </w:p>
        </w:tc>
        <w:tc>
          <w:tcPr>
            <w:tcW w:w="2410" w:type="dxa"/>
          </w:tcPr>
          <w:p w14:paraId="48D4251A" w14:textId="77777777" w:rsidR="00CD248E" w:rsidRPr="002713A2" w:rsidRDefault="00CD248E" w:rsidP="00CD248E">
            <w:pPr>
              <w:jc w:val="center"/>
              <w:rPr>
                <w:rFonts w:eastAsia="Times New Roman" w:cs="Arial"/>
                <w:sz w:val="24"/>
                <w:szCs w:val="24"/>
              </w:rPr>
            </w:pPr>
          </w:p>
        </w:tc>
        <w:tc>
          <w:tcPr>
            <w:tcW w:w="2501" w:type="dxa"/>
            <w:gridSpan w:val="2"/>
          </w:tcPr>
          <w:p w14:paraId="0AFF6531" w14:textId="6030BD1F" w:rsidR="00CD248E" w:rsidRPr="002713A2" w:rsidRDefault="00CD248E" w:rsidP="00CD248E">
            <w:pPr>
              <w:jc w:val="center"/>
              <w:rPr>
                <w:rFonts w:eastAsia="Times New Roman" w:cs="Arial"/>
                <w:sz w:val="24"/>
                <w:szCs w:val="24"/>
              </w:rPr>
            </w:pPr>
          </w:p>
        </w:tc>
      </w:tr>
      <w:tr w:rsidR="00CD248E" w:rsidRPr="002713A2" w14:paraId="149951CB" w14:textId="63628643" w:rsidTr="00503F0E">
        <w:tblPrEx>
          <w:jc w:val="left"/>
        </w:tblPrEx>
        <w:tc>
          <w:tcPr>
            <w:tcW w:w="4106" w:type="dxa"/>
            <w:gridSpan w:val="2"/>
            <w:hideMark/>
          </w:tcPr>
          <w:p w14:paraId="3042FAB9" w14:textId="77777777" w:rsidR="00CD248E" w:rsidRPr="00771F2E" w:rsidRDefault="00CD248E" w:rsidP="00CD248E">
            <w:pPr>
              <w:rPr>
                <w:rFonts w:eastAsia="Times New Roman" w:cs="Arial"/>
                <w:sz w:val="24"/>
                <w:szCs w:val="24"/>
              </w:rPr>
            </w:pPr>
            <w:r w:rsidRPr="00771F2E">
              <w:rPr>
                <w:rFonts w:eastAsia="Times New Roman" w:cs="Arial"/>
                <w:sz w:val="24"/>
                <w:szCs w:val="24"/>
              </w:rPr>
              <w:t xml:space="preserve">Sõidutee </w:t>
            </w:r>
            <w:proofErr w:type="spellStart"/>
            <w:r w:rsidRPr="00771F2E">
              <w:rPr>
                <w:rFonts w:eastAsia="Times New Roman" w:cs="Arial"/>
                <w:sz w:val="24"/>
                <w:szCs w:val="24"/>
              </w:rPr>
              <w:t>geotehnilised</w:t>
            </w:r>
            <w:proofErr w:type="spellEnd"/>
            <w:r w:rsidRPr="00771F2E">
              <w:rPr>
                <w:rFonts w:eastAsia="Times New Roman" w:cs="Arial"/>
                <w:sz w:val="24"/>
                <w:szCs w:val="24"/>
              </w:rPr>
              <w:t xml:space="preserve"> puuraugud  120 tk</w:t>
            </w:r>
          </w:p>
        </w:tc>
        <w:tc>
          <w:tcPr>
            <w:tcW w:w="2410" w:type="dxa"/>
          </w:tcPr>
          <w:p w14:paraId="68C9DB2A" w14:textId="77777777" w:rsidR="00CD248E" w:rsidRPr="002713A2" w:rsidRDefault="00CD248E" w:rsidP="00CD248E">
            <w:pPr>
              <w:jc w:val="center"/>
              <w:rPr>
                <w:rFonts w:eastAsia="Times New Roman" w:cs="Arial"/>
                <w:sz w:val="24"/>
                <w:szCs w:val="24"/>
              </w:rPr>
            </w:pPr>
          </w:p>
        </w:tc>
        <w:tc>
          <w:tcPr>
            <w:tcW w:w="2501" w:type="dxa"/>
            <w:gridSpan w:val="2"/>
          </w:tcPr>
          <w:p w14:paraId="3A90CAAF" w14:textId="4327CBFF" w:rsidR="00CD248E" w:rsidRPr="002713A2" w:rsidRDefault="00CD248E" w:rsidP="00CD248E">
            <w:pPr>
              <w:jc w:val="center"/>
              <w:rPr>
                <w:rFonts w:eastAsia="Times New Roman" w:cs="Arial"/>
                <w:sz w:val="24"/>
                <w:szCs w:val="24"/>
              </w:rPr>
            </w:pPr>
          </w:p>
        </w:tc>
      </w:tr>
      <w:tr w:rsidR="00CD248E" w:rsidRPr="002713A2" w14:paraId="2D227166" w14:textId="6FB2CC3F" w:rsidTr="00503F0E">
        <w:tblPrEx>
          <w:jc w:val="left"/>
        </w:tblPrEx>
        <w:tc>
          <w:tcPr>
            <w:tcW w:w="4106" w:type="dxa"/>
            <w:gridSpan w:val="2"/>
            <w:hideMark/>
          </w:tcPr>
          <w:p w14:paraId="58E39044" w14:textId="77777777" w:rsidR="00CD248E" w:rsidRPr="00771F2E" w:rsidRDefault="00CD248E" w:rsidP="00CD248E">
            <w:pPr>
              <w:rPr>
                <w:rFonts w:eastAsia="Times New Roman" w:cs="Arial"/>
                <w:sz w:val="24"/>
                <w:szCs w:val="24"/>
              </w:rPr>
            </w:pPr>
            <w:r w:rsidRPr="00771F2E">
              <w:rPr>
                <w:rFonts w:eastAsia="Times New Roman" w:cs="Arial"/>
                <w:sz w:val="24"/>
                <w:szCs w:val="24"/>
              </w:rPr>
              <w:t>Kasvupinnase paksuse määramine  40 tk</w:t>
            </w:r>
          </w:p>
        </w:tc>
        <w:tc>
          <w:tcPr>
            <w:tcW w:w="2410" w:type="dxa"/>
          </w:tcPr>
          <w:p w14:paraId="05D404DE" w14:textId="77777777" w:rsidR="00CD248E" w:rsidRPr="002713A2" w:rsidRDefault="00CD248E" w:rsidP="00CD248E">
            <w:pPr>
              <w:jc w:val="center"/>
              <w:rPr>
                <w:rFonts w:eastAsia="Times New Roman" w:cs="Arial"/>
                <w:sz w:val="24"/>
                <w:szCs w:val="24"/>
              </w:rPr>
            </w:pPr>
          </w:p>
        </w:tc>
        <w:tc>
          <w:tcPr>
            <w:tcW w:w="2501" w:type="dxa"/>
            <w:gridSpan w:val="2"/>
          </w:tcPr>
          <w:p w14:paraId="0997AD4B" w14:textId="4844789D" w:rsidR="00CD248E" w:rsidRPr="002713A2" w:rsidRDefault="00CD248E" w:rsidP="00CD248E">
            <w:pPr>
              <w:jc w:val="center"/>
              <w:rPr>
                <w:rFonts w:eastAsia="Times New Roman" w:cs="Arial"/>
                <w:sz w:val="24"/>
                <w:szCs w:val="24"/>
              </w:rPr>
            </w:pPr>
          </w:p>
        </w:tc>
      </w:tr>
      <w:tr w:rsidR="00CB5311" w:rsidRPr="002713A2" w14:paraId="493F6BAA" w14:textId="1B98249F" w:rsidTr="00503F0E">
        <w:tblPrEx>
          <w:jc w:val="left"/>
        </w:tblPrEx>
        <w:tc>
          <w:tcPr>
            <w:tcW w:w="4106" w:type="dxa"/>
            <w:gridSpan w:val="2"/>
            <w:hideMark/>
          </w:tcPr>
          <w:p w14:paraId="1D6510BA" w14:textId="77777777" w:rsidR="00CB5311" w:rsidRPr="00771F2E" w:rsidRDefault="00CB5311" w:rsidP="00CB5311">
            <w:pPr>
              <w:rPr>
                <w:rFonts w:eastAsia="Times New Roman" w:cs="Arial"/>
                <w:sz w:val="24"/>
                <w:szCs w:val="24"/>
              </w:rPr>
            </w:pPr>
            <w:r w:rsidRPr="00771F2E">
              <w:rPr>
                <w:rFonts w:eastAsia="Times New Roman" w:cs="Arial"/>
                <w:sz w:val="24"/>
                <w:szCs w:val="24"/>
              </w:rPr>
              <w:t xml:space="preserve">Katendi arvutuse aruanne, </w:t>
            </w:r>
            <w:proofErr w:type="spellStart"/>
            <w:r w:rsidRPr="00771F2E">
              <w:rPr>
                <w:rFonts w:eastAsia="Times New Roman" w:cs="Arial"/>
                <w:sz w:val="24"/>
                <w:szCs w:val="24"/>
              </w:rPr>
              <w:t>geotehnilised</w:t>
            </w:r>
            <w:proofErr w:type="spellEnd"/>
            <w:r w:rsidRPr="00771F2E">
              <w:rPr>
                <w:rFonts w:eastAsia="Times New Roman" w:cs="Arial"/>
                <w:sz w:val="24"/>
                <w:szCs w:val="24"/>
              </w:rPr>
              <w:t xml:space="preserve"> arvutused ja pikiprofiili koostamine</w:t>
            </w:r>
          </w:p>
        </w:tc>
        <w:tc>
          <w:tcPr>
            <w:tcW w:w="2410" w:type="dxa"/>
          </w:tcPr>
          <w:p w14:paraId="5C0B389C" w14:textId="3C833DFC" w:rsidR="00CB5311" w:rsidRPr="009E4A04" w:rsidRDefault="00CB5311" w:rsidP="00CB5311">
            <w:pPr>
              <w:jc w:val="center"/>
              <w:rPr>
                <w:rFonts w:eastAsia="Times New Roman" w:cs="Arial"/>
                <w:sz w:val="24"/>
                <w:szCs w:val="24"/>
              </w:rPr>
            </w:pPr>
            <w:r w:rsidRPr="009E4A04">
              <w:rPr>
                <w:rFonts w:eastAsia="Times New Roman" w:cs="Arial"/>
                <w:sz w:val="24"/>
                <w:szCs w:val="24"/>
              </w:rPr>
              <w:t>16.10.2024</w:t>
            </w:r>
          </w:p>
        </w:tc>
        <w:tc>
          <w:tcPr>
            <w:tcW w:w="2501" w:type="dxa"/>
            <w:gridSpan w:val="2"/>
          </w:tcPr>
          <w:p w14:paraId="114D5BDE" w14:textId="4688DC3E" w:rsidR="00CB5311" w:rsidRPr="00CB5311" w:rsidRDefault="00CB5311" w:rsidP="00CB5311">
            <w:pPr>
              <w:jc w:val="center"/>
              <w:rPr>
                <w:rFonts w:eastAsia="Times New Roman" w:cs="Arial"/>
                <w:sz w:val="24"/>
                <w:szCs w:val="24"/>
              </w:rPr>
            </w:pPr>
            <w:r w:rsidRPr="00CB5311">
              <w:rPr>
                <w:rFonts w:eastAsia="Times New Roman" w:cs="Arial"/>
                <w:sz w:val="24"/>
                <w:szCs w:val="24"/>
              </w:rPr>
              <w:t>15.11.2024</w:t>
            </w:r>
          </w:p>
        </w:tc>
      </w:tr>
      <w:tr w:rsidR="00CB5311" w:rsidRPr="002713A2" w14:paraId="504EBEB9" w14:textId="728B834B" w:rsidTr="00503F0E">
        <w:tblPrEx>
          <w:jc w:val="left"/>
        </w:tblPrEx>
        <w:tc>
          <w:tcPr>
            <w:tcW w:w="4106" w:type="dxa"/>
            <w:gridSpan w:val="2"/>
            <w:hideMark/>
          </w:tcPr>
          <w:p w14:paraId="21122629" w14:textId="77777777" w:rsidR="00CB5311" w:rsidRPr="00771F2E" w:rsidRDefault="00CB5311" w:rsidP="00CB5311">
            <w:pPr>
              <w:rPr>
                <w:rFonts w:eastAsia="Times New Roman" w:cs="Arial"/>
                <w:sz w:val="24"/>
                <w:szCs w:val="24"/>
              </w:rPr>
            </w:pPr>
            <w:r w:rsidRPr="00771F2E">
              <w:rPr>
                <w:rFonts w:eastAsia="Times New Roman" w:cs="Arial"/>
                <w:sz w:val="24"/>
                <w:szCs w:val="24"/>
              </w:rPr>
              <w:t>Mürauuring (vajadusel)</w:t>
            </w:r>
          </w:p>
        </w:tc>
        <w:tc>
          <w:tcPr>
            <w:tcW w:w="2410" w:type="dxa"/>
          </w:tcPr>
          <w:p w14:paraId="5246E8F3" w14:textId="11EDAE1D" w:rsidR="00CB5311" w:rsidRPr="009E4A04" w:rsidRDefault="00CB5311" w:rsidP="00CB5311">
            <w:pPr>
              <w:jc w:val="center"/>
              <w:rPr>
                <w:rFonts w:eastAsia="Times New Roman" w:cs="Arial"/>
                <w:sz w:val="24"/>
                <w:szCs w:val="24"/>
              </w:rPr>
            </w:pPr>
            <w:r w:rsidRPr="009E4A04">
              <w:rPr>
                <w:rFonts w:eastAsia="Times New Roman" w:cs="Arial"/>
                <w:sz w:val="24"/>
                <w:szCs w:val="24"/>
              </w:rPr>
              <w:t>15.11.2024</w:t>
            </w:r>
          </w:p>
        </w:tc>
        <w:tc>
          <w:tcPr>
            <w:tcW w:w="2501" w:type="dxa"/>
            <w:gridSpan w:val="2"/>
          </w:tcPr>
          <w:p w14:paraId="41DC64E2" w14:textId="4C2AA846" w:rsidR="00CB5311" w:rsidRPr="00CB5311" w:rsidRDefault="00CB5311" w:rsidP="00CB5311">
            <w:pPr>
              <w:jc w:val="center"/>
              <w:rPr>
                <w:rFonts w:eastAsia="Times New Roman" w:cs="Arial"/>
                <w:sz w:val="24"/>
                <w:szCs w:val="24"/>
              </w:rPr>
            </w:pPr>
            <w:r w:rsidRPr="00CB5311">
              <w:rPr>
                <w:rFonts w:eastAsia="Times New Roman" w:cs="Arial"/>
                <w:sz w:val="24"/>
                <w:szCs w:val="24"/>
              </w:rPr>
              <w:t>15.12.2024</w:t>
            </w:r>
          </w:p>
        </w:tc>
      </w:tr>
      <w:tr w:rsidR="00CB5311" w:rsidRPr="002713A2" w14:paraId="6FAEBEED" w14:textId="53809A6F" w:rsidTr="00503F0E">
        <w:tblPrEx>
          <w:jc w:val="left"/>
        </w:tblPrEx>
        <w:tc>
          <w:tcPr>
            <w:tcW w:w="4106" w:type="dxa"/>
            <w:gridSpan w:val="2"/>
            <w:hideMark/>
          </w:tcPr>
          <w:p w14:paraId="77F79226" w14:textId="77777777" w:rsidR="00CB5311" w:rsidRPr="00771F2E" w:rsidRDefault="00CB5311" w:rsidP="00CB5311">
            <w:pPr>
              <w:rPr>
                <w:rFonts w:eastAsia="Times New Roman" w:cs="Arial"/>
                <w:sz w:val="24"/>
                <w:szCs w:val="24"/>
              </w:rPr>
            </w:pPr>
            <w:proofErr w:type="spellStart"/>
            <w:r w:rsidRPr="00771F2E">
              <w:rPr>
                <w:rFonts w:eastAsia="Times New Roman" w:cs="Arial"/>
                <w:sz w:val="24"/>
                <w:szCs w:val="24"/>
              </w:rPr>
              <w:t>Keskonnajuhtimiskava</w:t>
            </w:r>
            <w:proofErr w:type="spellEnd"/>
            <w:r w:rsidRPr="00771F2E">
              <w:rPr>
                <w:rFonts w:eastAsia="Times New Roman" w:cs="Arial"/>
                <w:sz w:val="24"/>
                <w:szCs w:val="24"/>
              </w:rPr>
              <w:t xml:space="preserve"> projekt</w:t>
            </w:r>
          </w:p>
        </w:tc>
        <w:tc>
          <w:tcPr>
            <w:tcW w:w="2410" w:type="dxa"/>
          </w:tcPr>
          <w:p w14:paraId="170D6EC0" w14:textId="663D3F89" w:rsidR="00CB5311" w:rsidRPr="009E4A04" w:rsidRDefault="00CB5311" w:rsidP="00CB5311">
            <w:pPr>
              <w:jc w:val="center"/>
              <w:rPr>
                <w:rFonts w:eastAsia="Times New Roman" w:cs="Arial"/>
                <w:sz w:val="24"/>
                <w:szCs w:val="24"/>
              </w:rPr>
            </w:pPr>
            <w:r w:rsidRPr="009E4A04">
              <w:rPr>
                <w:rFonts w:eastAsia="Times New Roman" w:cs="Arial"/>
                <w:sz w:val="24"/>
                <w:szCs w:val="24"/>
              </w:rPr>
              <w:t>13.02.2025</w:t>
            </w:r>
          </w:p>
        </w:tc>
        <w:tc>
          <w:tcPr>
            <w:tcW w:w="2501" w:type="dxa"/>
            <w:gridSpan w:val="2"/>
          </w:tcPr>
          <w:p w14:paraId="4996301A" w14:textId="0F1573D1" w:rsidR="00CB5311" w:rsidRPr="00CB5311" w:rsidRDefault="00CB5311" w:rsidP="00CB5311">
            <w:pPr>
              <w:jc w:val="center"/>
              <w:rPr>
                <w:rFonts w:eastAsia="Times New Roman" w:cs="Arial"/>
                <w:sz w:val="24"/>
                <w:szCs w:val="24"/>
              </w:rPr>
            </w:pPr>
            <w:r w:rsidRPr="00CB5311">
              <w:rPr>
                <w:rFonts w:eastAsia="Times New Roman" w:cs="Arial"/>
                <w:sz w:val="24"/>
                <w:szCs w:val="24"/>
              </w:rPr>
              <w:t>14.04.2025</w:t>
            </w:r>
          </w:p>
        </w:tc>
      </w:tr>
      <w:tr w:rsidR="00320830" w:rsidRPr="002713A2" w14:paraId="4DE4EFFC" w14:textId="77777777" w:rsidTr="00363ACC">
        <w:tblPrEx>
          <w:jc w:val="left"/>
        </w:tblPrEx>
        <w:trPr>
          <w:trHeight w:val="561"/>
        </w:trPr>
        <w:tc>
          <w:tcPr>
            <w:tcW w:w="4106" w:type="dxa"/>
            <w:gridSpan w:val="2"/>
            <w:vAlign w:val="center"/>
          </w:tcPr>
          <w:p w14:paraId="5124CAC3" w14:textId="6D060620" w:rsidR="00320830" w:rsidRPr="006659E6" w:rsidRDefault="00320830" w:rsidP="00CD248E">
            <w:pPr>
              <w:rPr>
                <w:rFonts w:eastAsia="Times New Roman" w:cs="Arial"/>
                <w:b/>
                <w:bCs/>
                <w:sz w:val="24"/>
                <w:szCs w:val="24"/>
              </w:rPr>
            </w:pPr>
            <w:r w:rsidRPr="006659E6">
              <w:rPr>
                <w:rFonts w:eastAsia="Times New Roman" w:cs="Arial"/>
                <w:b/>
                <w:bCs/>
                <w:sz w:val="24"/>
                <w:szCs w:val="24"/>
              </w:rPr>
              <w:t>Põhiprojekt (PP)</w:t>
            </w:r>
          </w:p>
        </w:tc>
        <w:tc>
          <w:tcPr>
            <w:tcW w:w="4911" w:type="dxa"/>
            <w:gridSpan w:val="3"/>
          </w:tcPr>
          <w:p w14:paraId="0B8379D1" w14:textId="265C21AD" w:rsidR="00320830" w:rsidRPr="00EC5C2B" w:rsidRDefault="00320830" w:rsidP="00CD248E">
            <w:pPr>
              <w:spacing w:before="120"/>
              <w:jc w:val="center"/>
              <w:rPr>
                <w:rFonts w:eastAsia="Times New Roman" w:cs="Arial"/>
                <w:b/>
                <w:bCs/>
                <w:sz w:val="24"/>
                <w:szCs w:val="24"/>
              </w:rPr>
            </w:pPr>
            <w:r w:rsidRPr="00EC5C2B">
              <w:rPr>
                <w:rFonts w:eastAsia="Times New Roman" w:cs="Arial"/>
                <w:b/>
                <w:bCs/>
                <w:sz w:val="24"/>
                <w:szCs w:val="24"/>
              </w:rPr>
              <w:t>15.11.2024 - 1</w:t>
            </w:r>
            <w:r w:rsidR="00044663">
              <w:rPr>
                <w:rFonts w:eastAsia="Times New Roman" w:cs="Arial"/>
                <w:b/>
                <w:bCs/>
                <w:sz w:val="24"/>
                <w:szCs w:val="24"/>
              </w:rPr>
              <w:t>4</w:t>
            </w:r>
            <w:r w:rsidRPr="00EC5C2B">
              <w:rPr>
                <w:rFonts w:eastAsia="Times New Roman" w:cs="Arial"/>
                <w:b/>
                <w:bCs/>
                <w:sz w:val="24"/>
                <w:szCs w:val="24"/>
              </w:rPr>
              <w:t>.0</w:t>
            </w:r>
            <w:r w:rsidR="00044663">
              <w:rPr>
                <w:rFonts w:eastAsia="Times New Roman" w:cs="Arial"/>
                <w:b/>
                <w:bCs/>
                <w:sz w:val="24"/>
                <w:szCs w:val="24"/>
              </w:rPr>
              <w:t>4</w:t>
            </w:r>
            <w:r w:rsidRPr="00EC5C2B">
              <w:rPr>
                <w:rFonts w:eastAsia="Times New Roman" w:cs="Arial"/>
                <w:b/>
                <w:bCs/>
                <w:sz w:val="24"/>
                <w:szCs w:val="24"/>
              </w:rPr>
              <w:t>.2025</w:t>
            </w:r>
          </w:p>
        </w:tc>
      </w:tr>
      <w:tr w:rsidR="00CD248E" w:rsidRPr="002713A2" w14:paraId="23118600" w14:textId="211E3DD1" w:rsidTr="00503F0E">
        <w:tblPrEx>
          <w:jc w:val="left"/>
        </w:tblPrEx>
        <w:tc>
          <w:tcPr>
            <w:tcW w:w="4106" w:type="dxa"/>
            <w:gridSpan w:val="2"/>
            <w:tcBorders>
              <w:bottom w:val="single" w:sz="4" w:space="0" w:color="auto"/>
            </w:tcBorders>
            <w:hideMark/>
          </w:tcPr>
          <w:p w14:paraId="1DDF8582" w14:textId="77777777" w:rsidR="00CD248E" w:rsidRPr="00771F2E" w:rsidRDefault="00CD248E" w:rsidP="00CD248E">
            <w:pPr>
              <w:rPr>
                <w:rFonts w:eastAsia="Times New Roman" w:cs="Arial"/>
                <w:sz w:val="24"/>
                <w:szCs w:val="24"/>
              </w:rPr>
            </w:pPr>
            <w:r w:rsidRPr="00771F2E">
              <w:rPr>
                <w:rFonts w:eastAsia="Times New Roman" w:cs="Arial"/>
                <w:sz w:val="24"/>
                <w:szCs w:val="24"/>
              </w:rPr>
              <w:t xml:space="preserve">Riigitee 4 (E67) Tallinn-Pärnu-Ikla km 70,2-78,8 </w:t>
            </w:r>
            <w:proofErr w:type="spellStart"/>
            <w:r w:rsidRPr="00771F2E">
              <w:rPr>
                <w:rFonts w:eastAsia="Times New Roman" w:cs="Arial"/>
                <w:sz w:val="24"/>
                <w:szCs w:val="24"/>
              </w:rPr>
              <w:t>Haimre</w:t>
            </w:r>
            <w:proofErr w:type="spellEnd"/>
            <w:r w:rsidRPr="00771F2E">
              <w:rPr>
                <w:rFonts w:eastAsia="Times New Roman" w:cs="Arial"/>
                <w:sz w:val="24"/>
                <w:szCs w:val="24"/>
              </w:rPr>
              <w:t xml:space="preserve">-Konuvere 2+2 sõidurajaga maantee põhiprojekt(sh krundijaotuskava, </w:t>
            </w:r>
            <w:r w:rsidRPr="00771F2E">
              <w:rPr>
                <w:rFonts w:eastAsia="Times New Roman" w:cs="Arial"/>
                <w:sz w:val="24"/>
                <w:szCs w:val="24"/>
              </w:rPr>
              <w:lastRenderedPageBreak/>
              <w:t xml:space="preserve">valgustuse ja tehnovõrkude ehitusprojektid) </w:t>
            </w:r>
          </w:p>
        </w:tc>
        <w:tc>
          <w:tcPr>
            <w:tcW w:w="2410" w:type="dxa"/>
            <w:tcBorders>
              <w:bottom w:val="single" w:sz="4" w:space="0" w:color="auto"/>
            </w:tcBorders>
          </w:tcPr>
          <w:p w14:paraId="205C7DFC" w14:textId="4DF26AC1" w:rsidR="00CD248E" w:rsidRPr="009E4A04" w:rsidRDefault="00CD248E" w:rsidP="00CD248E">
            <w:pPr>
              <w:jc w:val="center"/>
              <w:rPr>
                <w:rFonts w:eastAsia="Times New Roman" w:cs="Arial"/>
                <w:sz w:val="24"/>
                <w:szCs w:val="24"/>
              </w:rPr>
            </w:pPr>
            <w:r w:rsidRPr="009E4A04">
              <w:rPr>
                <w:rFonts w:eastAsia="Times New Roman" w:cs="Arial"/>
                <w:sz w:val="24"/>
                <w:szCs w:val="24"/>
              </w:rPr>
              <w:lastRenderedPageBreak/>
              <w:t>13.02.2025</w:t>
            </w:r>
          </w:p>
        </w:tc>
        <w:tc>
          <w:tcPr>
            <w:tcW w:w="2501" w:type="dxa"/>
            <w:gridSpan w:val="2"/>
            <w:tcBorders>
              <w:bottom w:val="single" w:sz="4" w:space="0" w:color="auto"/>
            </w:tcBorders>
          </w:tcPr>
          <w:p w14:paraId="7720F688" w14:textId="65C853E1" w:rsidR="00CD248E" w:rsidRPr="00044663" w:rsidRDefault="00044663" w:rsidP="00CD248E">
            <w:pPr>
              <w:jc w:val="center"/>
              <w:rPr>
                <w:rFonts w:eastAsia="Times New Roman" w:cs="Arial"/>
                <w:sz w:val="24"/>
                <w:szCs w:val="24"/>
              </w:rPr>
            </w:pPr>
            <w:r w:rsidRPr="00044663">
              <w:rPr>
                <w:rFonts w:eastAsia="Times New Roman" w:cs="Arial"/>
                <w:sz w:val="24"/>
                <w:szCs w:val="24"/>
              </w:rPr>
              <w:t>14.04.2025</w:t>
            </w:r>
          </w:p>
        </w:tc>
      </w:tr>
      <w:tr w:rsidR="00CD248E" w:rsidRPr="002713A2" w14:paraId="007F7DB4" w14:textId="51A8E63B" w:rsidTr="00503F0E">
        <w:tblPrEx>
          <w:jc w:val="left"/>
        </w:tblPrEx>
        <w:tc>
          <w:tcPr>
            <w:tcW w:w="4106" w:type="dxa"/>
            <w:gridSpan w:val="2"/>
            <w:tcBorders>
              <w:top w:val="single" w:sz="4" w:space="0" w:color="auto"/>
              <w:left w:val="single" w:sz="4" w:space="0" w:color="auto"/>
              <w:bottom w:val="single" w:sz="4" w:space="0" w:color="auto"/>
            </w:tcBorders>
          </w:tcPr>
          <w:p w14:paraId="1E92CAEC" w14:textId="256CF8D3" w:rsidR="00CD248E" w:rsidRPr="009E4A04" w:rsidRDefault="00CD248E" w:rsidP="00CD248E">
            <w:pPr>
              <w:rPr>
                <w:rFonts w:eastAsia="Times New Roman" w:cs="Arial"/>
                <w:sz w:val="24"/>
                <w:szCs w:val="24"/>
              </w:rPr>
            </w:pPr>
            <w:r>
              <w:rPr>
                <w:rFonts w:eastAsia="Times New Roman" w:cs="Arial"/>
                <w:sz w:val="24"/>
                <w:szCs w:val="24"/>
              </w:rPr>
              <w:t>sh</w:t>
            </w:r>
          </w:p>
        </w:tc>
        <w:tc>
          <w:tcPr>
            <w:tcW w:w="2410" w:type="dxa"/>
            <w:tcBorders>
              <w:top w:val="single" w:sz="4" w:space="0" w:color="auto"/>
              <w:bottom w:val="single" w:sz="4" w:space="0" w:color="auto"/>
            </w:tcBorders>
          </w:tcPr>
          <w:p w14:paraId="16C2D4BC" w14:textId="77777777" w:rsidR="00CD248E" w:rsidRPr="002713A2" w:rsidRDefault="00CD248E" w:rsidP="00CD248E">
            <w:pPr>
              <w:ind w:left="720"/>
              <w:jc w:val="center"/>
              <w:rPr>
                <w:rFonts w:eastAsia="Times New Roman" w:cs="Arial"/>
                <w:sz w:val="24"/>
                <w:szCs w:val="24"/>
              </w:rPr>
            </w:pPr>
          </w:p>
        </w:tc>
        <w:tc>
          <w:tcPr>
            <w:tcW w:w="2501" w:type="dxa"/>
            <w:gridSpan w:val="2"/>
            <w:tcBorders>
              <w:top w:val="single" w:sz="4" w:space="0" w:color="auto"/>
              <w:bottom w:val="single" w:sz="4" w:space="0" w:color="auto"/>
              <w:right w:val="single" w:sz="4" w:space="0" w:color="auto"/>
            </w:tcBorders>
          </w:tcPr>
          <w:p w14:paraId="2B2463A4" w14:textId="63037596" w:rsidR="00CD248E" w:rsidRPr="002713A2" w:rsidRDefault="00CD248E" w:rsidP="00CD248E">
            <w:pPr>
              <w:ind w:left="720"/>
              <w:jc w:val="center"/>
              <w:rPr>
                <w:rFonts w:eastAsia="Times New Roman" w:cs="Arial"/>
                <w:sz w:val="24"/>
                <w:szCs w:val="24"/>
              </w:rPr>
            </w:pPr>
          </w:p>
        </w:tc>
      </w:tr>
      <w:tr w:rsidR="00CD248E" w:rsidRPr="002713A2" w14:paraId="562A232D" w14:textId="73C11845" w:rsidTr="00503F0E">
        <w:tblPrEx>
          <w:jc w:val="left"/>
        </w:tblPrEx>
        <w:tc>
          <w:tcPr>
            <w:tcW w:w="421" w:type="dxa"/>
            <w:tcBorders>
              <w:top w:val="single" w:sz="4" w:space="0" w:color="auto"/>
              <w:left w:val="single" w:sz="4" w:space="0" w:color="auto"/>
              <w:bottom w:val="single" w:sz="4" w:space="0" w:color="auto"/>
              <w:right w:val="nil"/>
            </w:tcBorders>
          </w:tcPr>
          <w:p w14:paraId="3152F124"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793DE293" w14:textId="35524CA4" w:rsidR="00CD248E" w:rsidRPr="002713A2" w:rsidRDefault="00CD248E" w:rsidP="00CD248E">
            <w:pPr>
              <w:rPr>
                <w:rFonts w:eastAsia="Times New Roman" w:cs="Arial"/>
                <w:sz w:val="24"/>
                <w:szCs w:val="24"/>
              </w:rPr>
            </w:pPr>
            <w:r w:rsidRPr="002713A2">
              <w:rPr>
                <w:rFonts w:eastAsia="Times New Roman" w:cs="Arial"/>
                <w:sz w:val="24"/>
                <w:szCs w:val="24"/>
              </w:rPr>
              <w:t>Riigitee 4 km 71,17 Aruküla sõiduautotunneli põhiprojekt</w:t>
            </w:r>
          </w:p>
        </w:tc>
        <w:tc>
          <w:tcPr>
            <w:tcW w:w="579" w:type="dxa"/>
            <w:tcBorders>
              <w:top w:val="single" w:sz="4" w:space="0" w:color="auto"/>
              <w:left w:val="nil"/>
              <w:bottom w:val="single" w:sz="4" w:space="0" w:color="auto"/>
              <w:right w:val="single" w:sz="4" w:space="0" w:color="auto"/>
            </w:tcBorders>
          </w:tcPr>
          <w:p w14:paraId="51CD066D" w14:textId="77777777" w:rsidR="00CD248E" w:rsidRPr="002713A2" w:rsidRDefault="00CD248E" w:rsidP="00CD248E">
            <w:pPr>
              <w:rPr>
                <w:rFonts w:eastAsia="Times New Roman" w:cs="Arial"/>
                <w:sz w:val="24"/>
                <w:szCs w:val="24"/>
              </w:rPr>
            </w:pPr>
          </w:p>
        </w:tc>
      </w:tr>
      <w:tr w:rsidR="00CD248E" w:rsidRPr="002713A2" w14:paraId="3D240E47" w14:textId="5E14E1E9" w:rsidTr="00503F0E">
        <w:tblPrEx>
          <w:jc w:val="left"/>
        </w:tblPrEx>
        <w:tc>
          <w:tcPr>
            <w:tcW w:w="421" w:type="dxa"/>
            <w:tcBorders>
              <w:top w:val="single" w:sz="4" w:space="0" w:color="auto"/>
              <w:left w:val="single" w:sz="4" w:space="0" w:color="auto"/>
              <w:bottom w:val="single" w:sz="4" w:space="0" w:color="auto"/>
              <w:right w:val="nil"/>
            </w:tcBorders>
          </w:tcPr>
          <w:p w14:paraId="5538787F"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29946644" w14:textId="46C380FE" w:rsidR="00CD248E" w:rsidRPr="002713A2" w:rsidRDefault="00CD248E" w:rsidP="00CD248E">
            <w:pPr>
              <w:rPr>
                <w:rFonts w:eastAsia="Times New Roman" w:cs="Arial"/>
                <w:sz w:val="24"/>
                <w:szCs w:val="24"/>
              </w:rPr>
            </w:pPr>
            <w:r w:rsidRPr="002713A2">
              <w:rPr>
                <w:rFonts w:eastAsia="Times New Roman" w:cs="Arial"/>
                <w:sz w:val="24"/>
                <w:szCs w:val="24"/>
              </w:rPr>
              <w:t>Riigitee 4 km 73,71 Aruküla oja ulukiläbipääsu põhiprojekt</w:t>
            </w:r>
          </w:p>
        </w:tc>
        <w:tc>
          <w:tcPr>
            <w:tcW w:w="579" w:type="dxa"/>
            <w:tcBorders>
              <w:top w:val="single" w:sz="4" w:space="0" w:color="auto"/>
              <w:left w:val="nil"/>
              <w:bottom w:val="single" w:sz="4" w:space="0" w:color="auto"/>
              <w:right w:val="single" w:sz="4" w:space="0" w:color="auto"/>
            </w:tcBorders>
          </w:tcPr>
          <w:p w14:paraId="622B93B0" w14:textId="77777777" w:rsidR="00CD248E" w:rsidRPr="002713A2" w:rsidRDefault="00CD248E" w:rsidP="00CD248E">
            <w:pPr>
              <w:rPr>
                <w:rFonts w:eastAsia="Times New Roman" w:cs="Arial"/>
                <w:sz w:val="24"/>
                <w:szCs w:val="24"/>
              </w:rPr>
            </w:pPr>
          </w:p>
        </w:tc>
      </w:tr>
      <w:tr w:rsidR="00CD248E" w:rsidRPr="002713A2" w14:paraId="0050C5FE" w14:textId="68D3C44B" w:rsidTr="00503F0E">
        <w:tblPrEx>
          <w:jc w:val="left"/>
        </w:tblPrEx>
        <w:tc>
          <w:tcPr>
            <w:tcW w:w="421" w:type="dxa"/>
            <w:tcBorders>
              <w:top w:val="single" w:sz="4" w:space="0" w:color="auto"/>
              <w:left w:val="single" w:sz="4" w:space="0" w:color="auto"/>
              <w:bottom w:val="single" w:sz="4" w:space="0" w:color="auto"/>
              <w:right w:val="nil"/>
            </w:tcBorders>
          </w:tcPr>
          <w:p w14:paraId="68D90217"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2B448FE3" w14:textId="5E511D2C" w:rsidR="00CD248E" w:rsidRPr="002713A2" w:rsidRDefault="00CD248E" w:rsidP="00CD248E">
            <w:pPr>
              <w:rPr>
                <w:rFonts w:eastAsia="Times New Roman" w:cs="Arial"/>
                <w:sz w:val="24"/>
                <w:szCs w:val="24"/>
              </w:rPr>
            </w:pPr>
            <w:r w:rsidRPr="002713A2">
              <w:rPr>
                <w:rFonts w:eastAsia="Times New Roman" w:cs="Arial"/>
                <w:sz w:val="24"/>
                <w:szCs w:val="24"/>
              </w:rPr>
              <w:t>Riigitee 4 km 76,18 Linnametsa oja suuruluki läbipääsu põhiprojekt</w:t>
            </w:r>
          </w:p>
        </w:tc>
        <w:tc>
          <w:tcPr>
            <w:tcW w:w="579" w:type="dxa"/>
            <w:tcBorders>
              <w:top w:val="single" w:sz="4" w:space="0" w:color="auto"/>
              <w:left w:val="nil"/>
              <w:bottom w:val="single" w:sz="4" w:space="0" w:color="auto"/>
              <w:right w:val="single" w:sz="4" w:space="0" w:color="auto"/>
            </w:tcBorders>
          </w:tcPr>
          <w:p w14:paraId="1F1E579A" w14:textId="77777777" w:rsidR="00CD248E" w:rsidRPr="002713A2" w:rsidRDefault="00CD248E" w:rsidP="00CD248E">
            <w:pPr>
              <w:rPr>
                <w:rFonts w:eastAsia="Times New Roman" w:cs="Arial"/>
                <w:sz w:val="24"/>
                <w:szCs w:val="24"/>
              </w:rPr>
            </w:pPr>
          </w:p>
        </w:tc>
      </w:tr>
      <w:tr w:rsidR="00CD248E" w:rsidRPr="002713A2" w14:paraId="637903A0" w14:textId="2E5834E5" w:rsidTr="00503F0E">
        <w:tblPrEx>
          <w:jc w:val="left"/>
        </w:tblPrEx>
        <w:tc>
          <w:tcPr>
            <w:tcW w:w="421" w:type="dxa"/>
            <w:tcBorders>
              <w:top w:val="single" w:sz="4" w:space="0" w:color="auto"/>
              <w:left w:val="single" w:sz="4" w:space="0" w:color="auto"/>
              <w:bottom w:val="single" w:sz="4" w:space="0" w:color="auto"/>
              <w:right w:val="nil"/>
            </w:tcBorders>
          </w:tcPr>
          <w:p w14:paraId="153594C1"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35C86289" w14:textId="46325D64" w:rsidR="00CD248E" w:rsidRPr="002713A2" w:rsidRDefault="00CD248E" w:rsidP="00CD248E">
            <w:pPr>
              <w:rPr>
                <w:rFonts w:eastAsia="Times New Roman" w:cs="Arial"/>
                <w:sz w:val="24"/>
                <w:szCs w:val="24"/>
              </w:rPr>
            </w:pPr>
            <w:r w:rsidRPr="002713A2">
              <w:rPr>
                <w:rFonts w:eastAsia="Times New Roman" w:cs="Arial"/>
                <w:sz w:val="24"/>
                <w:szCs w:val="24"/>
              </w:rPr>
              <w:t>Riigitee 4 km 76,58 Konuvere viadukti põhiprojekt</w:t>
            </w:r>
          </w:p>
        </w:tc>
        <w:tc>
          <w:tcPr>
            <w:tcW w:w="579" w:type="dxa"/>
            <w:tcBorders>
              <w:top w:val="single" w:sz="4" w:space="0" w:color="auto"/>
              <w:left w:val="nil"/>
              <w:bottom w:val="single" w:sz="4" w:space="0" w:color="auto"/>
              <w:right w:val="single" w:sz="4" w:space="0" w:color="auto"/>
            </w:tcBorders>
          </w:tcPr>
          <w:p w14:paraId="08F1F449" w14:textId="77777777" w:rsidR="00CD248E" w:rsidRPr="002713A2" w:rsidRDefault="00CD248E" w:rsidP="00CD248E">
            <w:pPr>
              <w:rPr>
                <w:rFonts w:eastAsia="Times New Roman" w:cs="Arial"/>
                <w:sz w:val="24"/>
                <w:szCs w:val="24"/>
              </w:rPr>
            </w:pPr>
          </w:p>
        </w:tc>
      </w:tr>
      <w:tr w:rsidR="00CD248E" w:rsidRPr="002713A2" w14:paraId="208E6FD5" w14:textId="48D1EE5E" w:rsidTr="00503F0E">
        <w:tblPrEx>
          <w:jc w:val="left"/>
        </w:tblPrEx>
        <w:tc>
          <w:tcPr>
            <w:tcW w:w="421" w:type="dxa"/>
            <w:tcBorders>
              <w:top w:val="single" w:sz="4" w:space="0" w:color="auto"/>
              <w:left w:val="single" w:sz="4" w:space="0" w:color="auto"/>
              <w:bottom w:val="single" w:sz="4" w:space="0" w:color="auto"/>
              <w:right w:val="nil"/>
            </w:tcBorders>
          </w:tcPr>
          <w:p w14:paraId="6DB09D83"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348D01E5" w14:textId="0E946342" w:rsidR="00CD248E" w:rsidRPr="002713A2" w:rsidRDefault="00CD248E" w:rsidP="00CD248E">
            <w:pPr>
              <w:rPr>
                <w:rFonts w:eastAsia="Times New Roman" w:cs="Arial"/>
                <w:sz w:val="24"/>
                <w:szCs w:val="24"/>
              </w:rPr>
            </w:pPr>
            <w:r w:rsidRPr="002713A2">
              <w:rPr>
                <w:rFonts w:eastAsia="Times New Roman" w:cs="Arial"/>
                <w:sz w:val="24"/>
                <w:szCs w:val="24"/>
              </w:rPr>
              <w:t>Riigitee 4 km 77,39 Konuvere silla ümberehituse põhiprojekt</w:t>
            </w:r>
          </w:p>
        </w:tc>
        <w:tc>
          <w:tcPr>
            <w:tcW w:w="579" w:type="dxa"/>
            <w:tcBorders>
              <w:top w:val="single" w:sz="4" w:space="0" w:color="auto"/>
              <w:left w:val="nil"/>
              <w:bottom w:val="single" w:sz="4" w:space="0" w:color="auto"/>
              <w:right w:val="single" w:sz="4" w:space="0" w:color="auto"/>
            </w:tcBorders>
          </w:tcPr>
          <w:p w14:paraId="38B27580" w14:textId="77777777" w:rsidR="00CD248E" w:rsidRPr="002713A2" w:rsidRDefault="00CD248E" w:rsidP="00CD248E">
            <w:pPr>
              <w:rPr>
                <w:rFonts w:eastAsia="Times New Roman" w:cs="Arial"/>
                <w:sz w:val="24"/>
                <w:szCs w:val="24"/>
              </w:rPr>
            </w:pPr>
          </w:p>
        </w:tc>
      </w:tr>
      <w:tr w:rsidR="00CD248E" w:rsidRPr="002713A2" w14:paraId="234BA879" w14:textId="6792BB83" w:rsidTr="00503F0E">
        <w:tblPrEx>
          <w:jc w:val="left"/>
        </w:tblPrEx>
        <w:tc>
          <w:tcPr>
            <w:tcW w:w="421" w:type="dxa"/>
            <w:tcBorders>
              <w:top w:val="single" w:sz="4" w:space="0" w:color="auto"/>
              <w:left w:val="single" w:sz="4" w:space="0" w:color="auto"/>
              <w:bottom w:val="single" w:sz="4" w:space="0" w:color="auto"/>
              <w:right w:val="nil"/>
            </w:tcBorders>
          </w:tcPr>
          <w:p w14:paraId="41D8CA9C"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1364F65A" w14:textId="5A747C7E" w:rsidR="00CD248E" w:rsidRPr="002713A2" w:rsidRDefault="00CD248E" w:rsidP="00CD248E">
            <w:pPr>
              <w:rPr>
                <w:rFonts w:eastAsia="Times New Roman" w:cs="Arial"/>
                <w:sz w:val="24"/>
                <w:szCs w:val="24"/>
              </w:rPr>
            </w:pPr>
            <w:r w:rsidRPr="002713A2">
              <w:rPr>
                <w:rFonts w:eastAsia="Times New Roman" w:cs="Arial"/>
                <w:sz w:val="24"/>
                <w:szCs w:val="24"/>
              </w:rPr>
              <w:t>Riigitee 4 km 77,39 Konuvere sild II ehituse põhiprojekt</w:t>
            </w:r>
          </w:p>
        </w:tc>
        <w:tc>
          <w:tcPr>
            <w:tcW w:w="579" w:type="dxa"/>
            <w:tcBorders>
              <w:top w:val="single" w:sz="4" w:space="0" w:color="auto"/>
              <w:left w:val="nil"/>
              <w:bottom w:val="single" w:sz="4" w:space="0" w:color="auto"/>
              <w:right w:val="single" w:sz="4" w:space="0" w:color="auto"/>
            </w:tcBorders>
          </w:tcPr>
          <w:p w14:paraId="033082A2" w14:textId="77777777" w:rsidR="00CD248E" w:rsidRPr="002713A2" w:rsidRDefault="00CD248E" w:rsidP="00CD248E">
            <w:pPr>
              <w:rPr>
                <w:rFonts w:eastAsia="Times New Roman" w:cs="Arial"/>
                <w:sz w:val="24"/>
                <w:szCs w:val="24"/>
              </w:rPr>
            </w:pPr>
          </w:p>
        </w:tc>
      </w:tr>
      <w:tr w:rsidR="00CD248E" w:rsidRPr="002713A2" w14:paraId="757CD90A" w14:textId="43388852" w:rsidTr="00503F0E">
        <w:tblPrEx>
          <w:jc w:val="left"/>
        </w:tblPrEx>
        <w:tc>
          <w:tcPr>
            <w:tcW w:w="421" w:type="dxa"/>
            <w:tcBorders>
              <w:top w:val="single" w:sz="4" w:space="0" w:color="auto"/>
              <w:left w:val="single" w:sz="4" w:space="0" w:color="auto"/>
              <w:bottom w:val="single" w:sz="4" w:space="0" w:color="auto"/>
              <w:right w:val="nil"/>
            </w:tcBorders>
          </w:tcPr>
          <w:p w14:paraId="1DE117A3"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288AF244" w14:textId="61AF51C7" w:rsidR="00CD248E" w:rsidRPr="002713A2" w:rsidRDefault="00CD248E" w:rsidP="00CD248E">
            <w:pPr>
              <w:rPr>
                <w:rFonts w:eastAsia="Times New Roman" w:cs="Arial"/>
                <w:sz w:val="24"/>
                <w:szCs w:val="24"/>
              </w:rPr>
            </w:pPr>
            <w:r w:rsidRPr="002713A2">
              <w:rPr>
                <w:rFonts w:eastAsia="Times New Roman" w:cs="Arial"/>
                <w:sz w:val="24"/>
                <w:szCs w:val="24"/>
              </w:rPr>
              <w:t>Riigitee4 km 77,59 Konuvere sõiduautotunneli põhiprojekt</w:t>
            </w:r>
          </w:p>
        </w:tc>
        <w:tc>
          <w:tcPr>
            <w:tcW w:w="579" w:type="dxa"/>
            <w:tcBorders>
              <w:top w:val="single" w:sz="4" w:space="0" w:color="auto"/>
              <w:left w:val="nil"/>
              <w:bottom w:val="single" w:sz="4" w:space="0" w:color="auto"/>
              <w:right w:val="single" w:sz="4" w:space="0" w:color="auto"/>
            </w:tcBorders>
          </w:tcPr>
          <w:p w14:paraId="6AD288DA" w14:textId="77777777" w:rsidR="00CD248E" w:rsidRPr="002713A2" w:rsidRDefault="00CD248E" w:rsidP="00CD248E">
            <w:pPr>
              <w:rPr>
                <w:rFonts w:eastAsia="Times New Roman" w:cs="Arial"/>
                <w:sz w:val="24"/>
                <w:szCs w:val="24"/>
              </w:rPr>
            </w:pPr>
          </w:p>
        </w:tc>
      </w:tr>
      <w:tr w:rsidR="00CD248E" w:rsidRPr="002713A2" w14:paraId="693E5F36" w14:textId="110E061E" w:rsidTr="00503F0E">
        <w:tblPrEx>
          <w:jc w:val="left"/>
        </w:tblPrEx>
        <w:tc>
          <w:tcPr>
            <w:tcW w:w="421" w:type="dxa"/>
            <w:tcBorders>
              <w:top w:val="single" w:sz="4" w:space="0" w:color="auto"/>
              <w:left w:val="single" w:sz="4" w:space="0" w:color="auto"/>
              <w:bottom w:val="single" w:sz="4" w:space="0" w:color="auto"/>
              <w:right w:val="nil"/>
            </w:tcBorders>
          </w:tcPr>
          <w:p w14:paraId="76E5AE13"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519F59A1" w14:textId="54450535" w:rsidR="00CD248E" w:rsidRPr="002713A2" w:rsidRDefault="00CD248E" w:rsidP="00CD248E">
            <w:pPr>
              <w:rPr>
                <w:rFonts w:eastAsia="Times New Roman" w:cs="Arial"/>
                <w:sz w:val="24"/>
                <w:szCs w:val="24"/>
              </w:rPr>
            </w:pPr>
            <w:r w:rsidRPr="002713A2">
              <w:rPr>
                <w:rFonts w:eastAsia="Times New Roman" w:cs="Arial"/>
                <w:sz w:val="24"/>
                <w:szCs w:val="24"/>
              </w:rPr>
              <w:t>Kahepaiksete tunnelite km 74,75  ja km 75,60 põhiprojekt</w:t>
            </w:r>
          </w:p>
        </w:tc>
        <w:tc>
          <w:tcPr>
            <w:tcW w:w="579" w:type="dxa"/>
            <w:tcBorders>
              <w:top w:val="single" w:sz="4" w:space="0" w:color="auto"/>
              <w:left w:val="nil"/>
              <w:bottom w:val="single" w:sz="4" w:space="0" w:color="auto"/>
              <w:right w:val="single" w:sz="4" w:space="0" w:color="auto"/>
            </w:tcBorders>
          </w:tcPr>
          <w:p w14:paraId="620D5D60" w14:textId="77777777" w:rsidR="00CD248E" w:rsidRPr="002713A2" w:rsidRDefault="00CD248E" w:rsidP="00CD248E">
            <w:pPr>
              <w:rPr>
                <w:rFonts w:eastAsia="Times New Roman" w:cs="Arial"/>
                <w:sz w:val="24"/>
                <w:szCs w:val="24"/>
              </w:rPr>
            </w:pPr>
          </w:p>
        </w:tc>
      </w:tr>
      <w:tr w:rsidR="00CD248E" w:rsidRPr="002713A2" w14:paraId="1E4D8AA6" w14:textId="1EEE955E" w:rsidTr="00503F0E">
        <w:tblPrEx>
          <w:jc w:val="left"/>
        </w:tblPrEx>
        <w:tc>
          <w:tcPr>
            <w:tcW w:w="421" w:type="dxa"/>
            <w:tcBorders>
              <w:top w:val="single" w:sz="4" w:space="0" w:color="auto"/>
              <w:left w:val="single" w:sz="4" w:space="0" w:color="auto"/>
              <w:bottom w:val="single" w:sz="4" w:space="0" w:color="auto"/>
              <w:right w:val="nil"/>
            </w:tcBorders>
          </w:tcPr>
          <w:p w14:paraId="75ED22A1"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18D77FC6" w14:textId="69F4F879" w:rsidR="00CD248E" w:rsidRPr="002713A2" w:rsidRDefault="00CD248E" w:rsidP="00CD248E">
            <w:pPr>
              <w:rPr>
                <w:rFonts w:eastAsia="Times New Roman" w:cs="Arial"/>
                <w:sz w:val="24"/>
                <w:szCs w:val="24"/>
              </w:rPr>
            </w:pPr>
            <w:r w:rsidRPr="002713A2">
              <w:rPr>
                <w:rFonts w:eastAsia="Times New Roman" w:cs="Arial"/>
                <w:sz w:val="24"/>
                <w:szCs w:val="24"/>
              </w:rPr>
              <w:t>Müratõkkeseinte põhiprojektid</w:t>
            </w:r>
          </w:p>
        </w:tc>
        <w:tc>
          <w:tcPr>
            <w:tcW w:w="579" w:type="dxa"/>
            <w:tcBorders>
              <w:top w:val="single" w:sz="4" w:space="0" w:color="auto"/>
              <w:left w:val="nil"/>
              <w:bottom w:val="single" w:sz="4" w:space="0" w:color="auto"/>
              <w:right w:val="single" w:sz="4" w:space="0" w:color="auto"/>
            </w:tcBorders>
          </w:tcPr>
          <w:p w14:paraId="41E4F650" w14:textId="77777777" w:rsidR="00CD248E" w:rsidRPr="002713A2" w:rsidRDefault="00CD248E" w:rsidP="00CD248E">
            <w:pPr>
              <w:rPr>
                <w:rFonts w:eastAsia="Times New Roman" w:cs="Arial"/>
                <w:sz w:val="24"/>
                <w:szCs w:val="24"/>
              </w:rPr>
            </w:pPr>
          </w:p>
        </w:tc>
      </w:tr>
      <w:tr w:rsidR="00CD248E" w:rsidRPr="002713A2" w14:paraId="0FD03882" w14:textId="5B53B05B" w:rsidTr="00503F0E">
        <w:tblPrEx>
          <w:jc w:val="left"/>
        </w:tblPrEx>
        <w:tc>
          <w:tcPr>
            <w:tcW w:w="421" w:type="dxa"/>
            <w:tcBorders>
              <w:top w:val="single" w:sz="4" w:space="0" w:color="auto"/>
              <w:left w:val="single" w:sz="4" w:space="0" w:color="auto"/>
              <w:bottom w:val="single" w:sz="4" w:space="0" w:color="auto"/>
              <w:right w:val="nil"/>
            </w:tcBorders>
          </w:tcPr>
          <w:p w14:paraId="69BF1F4E" w14:textId="77777777" w:rsidR="00CD248E" w:rsidRPr="002713A2" w:rsidRDefault="00CD248E" w:rsidP="00CD248E">
            <w:pPr>
              <w:rPr>
                <w:rFonts w:eastAsia="Times New Roman" w:cs="Arial"/>
                <w:sz w:val="24"/>
                <w:szCs w:val="24"/>
              </w:rPr>
            </w:pPr>
          </w:p>
        </w:tc>
        <w:tc>
          <w:tcPr>
            <w:tcW w:w="8017" w:type="dxa"/>
            <w:gridSpan w:val="3"/>
            <w:tcBorders>
              <w:top w:val="single" w:sz="4" w:space="0" w:color="auto"/>
              <w:left w:val="single" w:sz="4" w:space="0" w:color="auto"/>
              <w:bottom w:val="single" w:sz="4" w:space="0" w:color="auto"/>
              <w:right w:val="nil"/>
            </w:tcBorders>
            <w:hideMark/>
          </w:tcPr>
          <w:p w14:paraId="1FCCD33B" w14:textId="497006BB" w:rsidR="00CD248E" w:rsidRPr="002713A2" w:rsidRDefault="00CD248E" w:rsidP="00CD248E">
            <w:pPr>
              <w:rPr>
                <w:rFonts w:eastAsia="Times New Roman" w:cs="Arial"/>
                <w:sz w:val="24"/>
                <w:szCs w:val="24"/>
              </w:rPr>
            </w:pPr>
            <w:r w:rsidRPr="002713A2">
              <w:rPr>
                <w:rFonts w:eastAsia="Times New Roman" w:cs="Arial"/>
                <w:sz w:val="24"/>
                <w:szCs w:val="24"/>
              </w:rPr>
              <w:t>Teeseadmete ja VMS märkide ehitusprojekt</w:t>
            </w:r>
          </w:p>
        </w:tc>
        <w:tc>
          <w:tcPr>
            <w:tcW w:w="579" w:type="dxa"/>
            <w:tcBorders>
              <w:top w:val="single" w:sz="4" w:space="0" w:color="auto"/>
              <w:left w:val="nil"/>
              <w:bottom w:val="single" w:sz="4" w:space="0" w:color="auto"/>
              <w:right w:val="single" w:sz="4" w:space="0" w:color="auto"/>
            </w:tcBorders>
          </w:tcPr>
          <w:p w14:paraId="34A178E3" w14:textId="77777777" w:rsidR="00CD248E" w:rsidRPr="002713A2" w:rsidRDefault="00CD248E" w:rsidP="00CD248E">
            <w:pPr>
              <w:rPr>
                <w:rFonts w:eastAsia="Times New Roman" w:cs="Arial"/>
                <w:sz w:val="24"/>
                <w:szCs w:val="24"/>
              </w:rPr>
            </w:pPr>
          </w:p>
        </w:tc>
      </w:tr>
    </w:tbl>
    <w:p w14:paraId="281E699A" w14:textId="77777777" w:rsidR="00313FF1" w:rsidRPr="0037475F" w:rsidRDefault="00313FF1" w:rsidP="00F109A9">
      <w:pPr>
        <w:jc w:val="both"/>
      </w:pPr>
    </w:p>
    <w:p w14:paraId="7ACEA7F5" w14:textId="48D2486D" w:rsidR="00D214CA" w:rsidRPr="006615D4" w:rsidRDefault="00D214CA" w:rsidP="00F109A9">
      <w:pPr>
        <w:pStyle w:val="Heading1"/>
        <w:jc w:val="both"/>
      </w:pPr>
      <w:bookmarkStart w:id="10" w:name="_Toc167727840"/>
      <w:r w:rsidRPr="006615D4">
        <w:t>Rakenduskava terminid</w:t>
      </w:r>
      <w:bookmarkEnd w:id="10"/>
    </w:p>
    <w:p w14:paraId="650E6042" w14:textId="77777777" w:rsidR="00D214CA" w:rsidRPr="006615D4" w:rsidRDefault="00D214CA" w:rsidP="00F109A9">
      <w:pPr>
        <w:pStyle w:val="ListParagraph"/>
        <w:jc w:val="both"/>
        <w:rPr>
          <w:rFonts w:cs="Arial"/>
          <w:b/>
          <w:sz w:val="28"/>
          <w:szCs w:val="28"/>
        </w:rPr>
      </w:pPr>
    </w:p>
    <w:p w14:paraId="738FA05C"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 xml:space="preserve">Infomudel </w:t>
      </w:r>
      <w:proofErr w:type="spellStart"/>
      <w:r w:rsidRPr="006615D4">
        <w:rPr>
          <w:rFonts w:eastAsia="Times New Roman" w:cs="Arial"/>
          <w:b/>
          <w:sz w:val="24"/>
          <w:szCs w:val="24"/>
        </w:rPr>
        <w:t>e.</w:t>
      </w:r>
      <w:proofErr w:type="spellEnd"/>
      <w:r w:rsidRPr="006615D4">
        <w:rPr>
          <w:rFonts w:eastAsia="Times New Roman" w:cs="Arial"/>
          <w:b/>
          <w:sz w:val="24"/>
          <w:szCs w:val="24"/>
        </w:rPr>
        <w:t xml:space="preserve"> ehitusinformatsiooni mudel (BIM) </w:t>
      </w:r>
      <w:r w:rsidRPr="006615D4">
        <w:rPr>
          <w:rFonts w:eastAsia="Times New Roman" w:cs="Arial"/>
          <w:i/>
          <w:sz w:val="24"/>
          <w:szCs w:val="24"/>
        </w:rPr>
        <w:t xml:space="preserve">(Building </w:t>
      </w:r>
      <w:proofErr w:type="spellStart"/>
      <w:r w:rsidRPr="006615D4">
        <w:rPr>
          <w:rFonts w:eastAsia="Times New Roman" w:cs="Arial"/>
          <w:i/>
          <w:sz w:val="24"/>
          <w:szCs w:val="24"/>
        </w:rPr>
        <w:t>Information</w:t>
      </w:r>
      <w:proofErr w:type="spellEnd"/>
      <w:r w:rsidRPr="006615D4">
        <w:rPr>
          <w:rFonts w:eastAsia="Times New Roman" w:cs="Arial"/>
          <w:i/>
          <w:sz w:val="24"/>
          <w:szCs w:val="24"/>
        </w:rPr>
        <w:t xml:space="preserve"> </w:t>
      </w:r>
      <w:proofErr w:type="spellStart"/>
      <w:r w:rsidRPr="006615D4">
        <w:rPr>
          <w:rFonts w:eastAsia="Times New Roman" w:cs="Arial"/>
          <w:i/>
          <w:sz w:val="24"/>
          <w:szCs w:val="24"/>
        </w:rPr>
        <w:t>Model</w:t>
      </w:r>
      <w:proofErr w:type="spellEnd"/>
      <w:r w:rsidRPr="006615D4">
        <w:rPr>
          <w:rFonts w:eastAsia="Times New Roman" w:cs="Arial"/>
          <w:sz w:val="24"/>
          <w:szCs w:val="24"/>
        </w:rPr>
        <w:t>) - ehitise ja ehitusprotsessi terviklik digitaalne andmekogu, mida defineeritakse infomudeliga kogu ehitise eluea jooksul, kuid ka modelleerimisolukorra fikseerimisel mingil ajahetkel (reeglina kokkulepitud staadiumidel).</w:t>
      </w:r>
    </w:p>
    <w:p w14:paraId="6807E833" w14:textId="77777777" w:rsidR="00D214CA" w:rsidRPr="006615D4" w:rsidRDefault="00D214CA" w:rsidP="00F109A9">
      <w:pPr>
        <w:spacing w:after="0" w:line="240" w:lineRule="auto"/>
        <w:jc w:val="both"/>
        <w:rPr>
          <w:rFonts w:eastAsia="Times New Roman" w:cs="Arial"/>
          <w:b/>
          <w:sz w:val="24"/>
          <w:szCs w:val="24"/>
        </w:rPr>
      </w:pPr>
    </w:p>
    <w:p w14:paraId="1263D342"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Ehitusinformatsiooni modelleerimine (BIM)</w:t>
      </w:r>
      <w:r w:rsidRPr="006615D4">
        <w:rPr>
          <w:rFonts w:eastAsia="Times New Roman" w:cs="Arial"/>
          <w:sz w:val="24"/>
          <w:szCs w:val="24"/>
        </w:rPr>
        <w:t xml:space="preserve"> </w:t>
      </w:r>
      <w:r w:rsidRPr="006615D4">
        <w:rPr>
          <w:rFonts w:eastAsia="Times New Roman" w:cs="Arial"/>
          <w:i/>
          <w:sz w:val="24"/>
          <w:szCs w:val="24"/>
        </w:rPr>
        <w:t xml:space="preserve">(Building </w:t>
      </w:r>
      <w:proofErr w:type="spellStart"/>
      <w:r w:rsidRPr="006615D4">
        <w:rPr>
          <w:rFonts w:eastAsia="Times New Roman" w:cs="Arial"/>
          <w:i/>
          <w:sz w:val="24"/>
          <w:szCs w:val="24"/>
        </w:rPr>
        <w:t>Information</w:t>
      </w:r>
      <w:proofErr w:type="spellEnd"/>
      <w:r w:rsidRPr="006615D4">
        <w:rPr>
          <w:rFonts w:eastAsia="Times New Roman" w:cs="Arial"/>
          <w:i/>
          <w:sz w:val="24"/>
          <w:szCs w:val="24"/>
        </w:rPr>
        <w:t xml:space="preserve"> </w:t>
      </w:r>
      <w:proofErr w:type="spellStart"/>
      <w:r w:rsidRPr="006615D4">
        <w:rPr>
          <w:rFonts w:eastAsia="Times New Roman" w:cs="Arial"/>
          <w:i/>
          <w:sz w:val="24"/>
          <w:szCs w:val="24"/>
        </w:rPr>
        <w:t>Modelling</w:t>
      </w:r>
      <w:proofErr w:type="spellEnd"/>
      <w:r w:rsidRPr="006615D4">
        <w:rPr>
          <w:rFonts w:eastAsia="Times New Roman" w:cs="Arial"/>
          <w:i/>
          <w:sz w:val="24"/>
          <w:szCs w:val="24"/>
        </w:rPr>
        <w:t xml:space="preserve">) </w:t>
      </w:r>
      <w:r w:rsidRPr="006615D4">
        <w:rPr>
          <w:rFonts w:eastAsia="Times New Roman" w:cs="Arial"/>
          <w:sz w:val="24"/>
          <w:szCs w:val="24"/>
        </w:rPr>
        <w:t xml:space="preserve">- tööriistad, protsessid ja tehnoloogia, mis võimaldavad luua ehitisest ja selle elluviimiseks vajalikust informatsioonist digitaalset andmebaasi/kogu/mudelit. </w:t>
      </w:r>
    </w:p>
    <w:p w14:paraId="1AAC3F94" w14:textId="77777777" w:rsidR="00D214CA" w:rsidRPr="006615D4" w:rsidRDefault="00D214CA" w:rsidP="00F109A9">
      <w:pPr>
        <w:spacing w:after="0" w:line="240" w:lineRule="auto"/>
        <w:jc w:val="both"/>
        <w:rPr>
          <w:rFonts w:eastAsia="Times New Roman" w:cs="Arial"/>
          <w:sz w:val="24"/>
          <w:szCs w:val="24"/>
        </w:rPr>
      </w:pPr>
    </w:p>
    <w:p w14:paraId="5D0FD7DF"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Element</w:t>
      </w:r>
      <w:r w:rsidRPr="006615D4">
        <w:rPr>
          <w:rFonts w:eastAsia="Times New Roman" w:cs="Arial"/>
          <w:sz w:val="24"/>
          <w:szCs w:val="24"/>
        </w:rPr>
        <w:t xml:space="preserve"> </w:t>
      </w:r>
      <w:r w:rsidRPr="006615D4">
        <w:rPr>
          <w:rFonts w:eastAsia="Times New Roman" w:cs="Arial"/>
          <w:i/>
          <w:sz w:val="24"/>
          <w:szCs w:val="24"/>
        </w:rPr>
        <w:t>(</w:t>
      </w:r>
      <w:proofErr w:type="spellStart"/>
      <w:r w:rsidRPr="006615D4">
        <w:rPr>
          <w:rFonts w:eastAsia="Times New Roman" w:cs="Arial"/>
          <w:i/>
          <w:sz w:val="24"/>
          <w:szCs w:val="24"/>
        </w:rPr>
        <w:t>object</w:t>
      </w:r>
      <w:proofErr w:type="spellEnd"/>
      <w:r w:rsidRPr="006615D4">
        <w:rPr>
          <w:rFonts w:eastAsia="Times New Roman" w:cs="Arial"/>
          <w:i/>
          <w:sz w:val="24"/>
          <w:szCs w:val="24"/>
        </w:rPr>
        <w:t xml:space="preserve">, </w:t>
      </w:r>
      <w:proofErr w:type="spellStart"/>
      <w:r w:rsidRPr="006615D4">
        <w:rPr>
          <w:rFonts w:eastAsia="Times New Roman" w:cs="Arial"/>
          <w:i/>
          <w:sz w:val="24"/>
          <w:szCs w:val="24"/>
        </w:rPr>
        <w:t>component</w:t>
      </w:r>
      <w:proofErr w:type="spellEnd"/>
      <w:r w:rsidRPr="006615D4">
        <w:rPr>
          <w:rFonts w:eastAsia="Times New Roman" w:cs="Arial"/>
          <w:i/>
          <w:sz w:val="24"/>
          <w:szCs w:val="24"/>
        </w:rPr>
        <w:t xml:space="preserve">, </w:t>
      </w:r>
      <w:proofErr w:type="spellStart"/>
      <w:r w:rsidRPr="006615D4">
        <w:rPr>
          <w:rFonts w:eastAsia="Times New Roman" w:cs="Arial"/>
          <w:i/>
          <w:sz w:val="24"/>
          <w:szCs w:val="24"/>
        </w:rPr>
        <w:t>family</w:t>
      </w:r>
      <w:proofErr w:type="spellEnd"/>
      <w:r w:rsidRPr="006615D4">
        <w:rPr>
          <w:rFonts w:eastAsia="Times New Roman" w:cs="Arial"/>
          <w:i/>
          <w:sz w:val="24"/>
          <w:szCs w:val="24"/>
        </w:rPr>
        <w:t>, element)</w:t>
      </w:r>
      <w:r w:rsidRPr="006615D4">
        <w:rPr>
          <w:rFonts w:eastAsia="Times New Roman" w:cs="Arial"/>
          <w:sz w:val="24"/>
          <w:szCs w:val="24"/>
        </w:rPr>
        <w:t xml:space="preserve"> - dokumendis käsitletakse elementi, komponenti, perekonda, ja objekti sünonüümidena. Mudelelement on ehituse osa (alamüksus), mida kirjeldab omaduste kogum: omadused, tunnused ja parameetrid. </w:t>
      </w:r>
    </w:p>
    <w:p w14:paraId="43D96E50" w14:textId="77777777" w:rsidR="00D214CA" w:rsidRPr="006615D4" w:rsidRDefault="00D214CA" w:rsidP="00F109A9">
      <w:pPr>
        <w:spacing w:after="0" w:line="240" w:lineRule="auto"/>
        <w:jc w:val="both"/>
        <w:rPr>
          <w:rFonts w:eastAsia="Times New Roman" w:cs="Arial"/>
          <w:sz w:val="24"/>
          <w:szCs w:val="24"/>
        </w:rPr>
      </w:pPr>
    </w:p>
    <w:p w14:paraId="6542488E"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Osamudel</w:t>
      </w:r>
      <w:r w:rsidRPr="006615D4">
        <w:rPr>
          <w:rFonts w:eastAsia="Times New Roman" w:cs="Arial"/>
          <w:sz w:val="24"/>
          <w:szCs w:val="24"/>
        </w:rPr>
        <w:t xml:space="preserve"> - mudeli osa, mis moodustatakse teatud kindlatel eesmärkidel (tegevusala vms seisukoha ülesannetest või vajadustest lähtuvalt).</w:t>
      </w:r>
    </w:p>
    <w:p w14:paraId="3AE64A8D" w14:textId="77777777" w:rsidR="00D214CA" w:rsidRPr="006615D4" w:rsidRDefault="00D214CA" w:rsidP="00F109A9">
      <w:pPr>
        <w:spacing w:after="0" w:line="240" w:lineRule="auto"/>
        <w:jc w:val="both"/>
        <w:rPr>
          <w:rFonts w:eastAsia="Times New Roman" w:cs="Arial"/>
          <w:sz w:val="24"/>
          <w:szCs w:val="24"/>
        </w:rPr>
      </w:pPr>
    </w:p>
    <w:p w14:paraId="2FC6CA55"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Koondmudel</w:t>
      </w:r>
      <w:r w:rsidRPr="006615D4">
        <w:rPr>
          <w:rFonts w:eastAsia="Times New Roman" w:cs="Arial"/>
          <w:sz w:val="24"/>
          <w:szCs w:val="24"/>
        </w:rPr>
        <w:t xml:space="preserve"> - koondmudel on erinevate projekteerimisvaldkondade (teed, rajatised, tehnovõrgud jne) IFC mudelite põhjal koostatud mudel, mida saab vaadata infomudelite vaatamistarkvara abil.</w:t>
      </w:r>
    </w:p>
    <w:p w14:paraId="784CE0D0" w14:textId="77777777" w:rsidR="00D214CA" w:rsidRPr="006615D4" w:rsidRDefault="00D214CA" w:rsidP="00F109A9">
      <w:pPr>
        <w:spacing w:after="0" w:line="240" w:lineRule="auto"/>
        <w:jc w:val="both"/>
        <w:rPr>
          <w:rFonts w:eastAsia="Times New Roman" w:cs="Arial"/>
          <w:sz w:val="24"/>
          <w:szCs w:val="24"/>
        </w:rPr>
      </w:pPr>
    </w:p>
    <w:p w14:paraId="385985C5" w14:textId="77777777" w:rsidR="00D214CA" w:rsidRPr="006615D4" w:rsidRDefault="00D214CA" w:rsidP="00F109A9">
      <w:pPr>
        <w:spacing w:after="0" w:line="240" w:lineRule="auto"/>
        <w:jc w:val="both"/>
        <w:rPr>
          <w:rFonts w:eastAsia="Times New Roman" w:cs="Arial"/>
          <w:sz w:val="24"/>
          <w:szCs w:val="24"/>
        </w:rPr>
      </w:pPr>
      <w:r w:rsidRPr="006615D4">
        <w:rPr>
          <w:rFonts w:eastAsia="Times New Roman" w:cs="Arial"/>
          <w:b/>
          <w:sz w:val="24"/>
          <w:szCs w:val="24"/>
        </w:rPr>
        <w:t xml:space="preserve">IFC </w:t>
      </w:r>
      <w:r w:rsidRPr="006615D4">
        <w:rPr>
          <w:rFonts w:eastAsia="Times New Roman" w:cs="Arial"/>
          <w:i/>
          <w:sz w:val="24"/>
          <w:szCs w:val="24"/>
        </w:rPr>
        <w:t xml:space="preserve">(Industry Foundation </w:t>
      </w:r>
      <w:proofErr w:type="spellStart"/>
      <w:r w:rsidRPr="006615D4">
        <w:rPr>
          <w:rFonts w:eastAsia="Times New Roman" w:cs="Arial"/>
          <w:i/>
          <w:sz w:val="24"/>
          <w:szCs w:val="24"/>
        </w:rPr>
        <w:t>Classes</w:t>
      </w:r>
      <w:proofErr w:type="spellEnd"/>
      <w:r w:rsidRPr="006615D4">
        <w:rPr>
          <w:rFonts w:eastAsia="Times New Roman" w:cs="Arial"/>
          <w:i/>
          <w:sz w:val="24"/>
          <w:szCs w:val="24"/>
        </w:rPr>
        <w:t>)</w:t>
      </w:r>
      <w:r w:rsidRPr="006615D4">
        <w:rPr>
          <w:rFonts w:eastAsia="Times New Roman" w:cs="Arial"/>
          <w:sz w:val="24"/>
          <w:szCs w:val="24"/>
        </w:rPr>
        <w:t xml:space="preserve"> - rahvusvaheline infovahetusstandard ehituse ja </w:t>
      </w:r>
      <w:proofErr w:type="spellStart"/>
      <w:r w:rsidRPr="006615D4">
        <w:rPr>
          <w:rFonts w:eastAsia="Times New Roman" w:cs="Arial"/>
          <w:sz w:val="24"/>
          <w:szCs w:val="24"/>
        </w:rPr>
        <w:t>kinnisvarahalduse</w:t>
      </w:r>
      <w:proofErr w:type="spellEnd"/>
      <w:r w:rsidRPr="006615D4">
        <w:rPr>
          <w:rFonts w:eastAsia="Times New Roman" w:cs="Arial"/>
          <w:sz w:val="24"/>
          <w:szCs w:val="24"/>
        </w:rPr>
        <w:t xml:space="preserve"> alaste tarkvarade ühiseks infovahetuseks ja koos kasutamiseks.</w:t>
      </w:r>
    </w:p>
    <w:p w14:paraId="5D6DBA4B" w14:textId="77777777" w:rsidR="00D214CA" w:rsidRPr="006615D4" w:rsidRDefault="00D214CA" w:rsidP="00F109A9">
      <w:pPr>
        <w:spacing w:after="0" w:line="240" w:lineRule="auto"/>
        <w:jc w:val="both"/>
        <w:rPr>
          <w:rFonts w:eastAsia="Times New Roman" w:cs="Arial"/>
          <w:sz w:val="24"/>
          <w:szCs w:val="24"/>
        </w:rPr>
      </w:pPr>
    </w:p>
    <w:p w14:paraId="5590C662" w14:textId="030302D7" w:rsidR="00D214CA" w:rsidRDefault="00D214CA" w:rsidP="00F109A9">
      <w:pPr>
        <w:spacing w:after="0" w:line="240" w:lineRule="auto"/>
        <w:jc w:val="both"/>
        <w:rPr>
          <w:rFonts w:eastAsia="Times New Roman" w:cs="Arial"/>
          <w:sz w:val="28"/>
          <w:szCs w:val="28"/>
        </w:rPr>
      </w:pPr>
      <w:r w:rsidRPr="006615D4">
        <w:rPr>
          <w:rFonts w:eastAsia="Times New Roman" w:cs="Arial"/>
          <w:b/>
          <w:sz w:val="24"/>
          <w:szCs w:val="24"/>
        </w:rPr>
        <w:t>Põhitarkvara/originaaltarkvara</w:t>
      </w:r>
      <w:r w:rsidRPr="006615D4">
        <w:rPr>
          <w:rFonts w:eastAsia="Times New Roman" w:cs="Arial"/>
          <w:sz w:val="24"/>
          <w:szCs w:val="24"/>
        </w:rPr>
        <w:t xml:space="preserve"> (protsessiskeemi kontekstis) - tarkvara, milles modelleeritakse lahendus ning milles on hiljem võimalik lahendust redigeerida (nt. </w:t>
      </w:r>
      <w:proofErr w:type="spellStart"/>
      <w:r w:rsidRPr="006615D4">
        <w:rPr>
          <w:rFonts w:eastAsia="Times New Roman" w:cs="Arial"/>
          <w:sz w:val="24"/>
          <w:szCs w:val="24"/>
        </w:rPr>
        <w:t>AutoCad</w:t>
      </w:r>
      <w:proofErr w:type="spellEnd"/>
      <w:r w:rsidRPr="006615D4">
        <w:rPr>
          <w:rFonts w:eastAsia="Times New Roman" w:cs="Arial"/>
          <w:sz w:val="24"/>
          <w:szCs w:val="24"/>
        </w:rPr>
        <w:t xml:space="preserve"> </w:t>
      </w:r>
      <w:proofErr w:type="spellStart"/>
      <w:r w:rsidRPr="006615D4">
        <w:rPr>
          <w:rFonts w:eastAsia="Times New Roman" w:cs="Arial"/>
          <w:sz w:val="24"/>
          <w:szCs w:val="24"/>
        </w:rPr>
        <w:t>Civil</w:t>
      </w:r>
      <w:proofErr w:type="spellEnd"/>
      <w:r w:rsidRPr="006615D4">
        <w:rPr>
          <w:rFonts w:eastAsia="Times New Roman" w:cs="Arial"/>
          <w:sz w:val="24"/>
          <w:szCs w:val="24"/>
        </w:rPr>
        <w:t xml:space="preserve">, </w:t>
      </w:r>
      <w:proofErr w:type="spellStart"/>
      <w:r w:rsidRPr="006615D4">
        <w:rPr>
          <w:rFonts w:eastAsia="Times New Roman" w:cs="Arial"/>
          <w:sz w:val="24"/>
          <w:szCs w:val="24"/>
        </w:rPr>
        <w:t>Revit</w:t>
      </w:r>
      <w:proofErr w:type="spellEnd"/>
      <w:r w:rsidRPr="006615D4">
        <w:rPr>
          <w:rFonts w:eastAsia="Times New Roman" w:cs="Arial"/>
          <w:sz w:val="28"/>
          <w:szCs w:val="28"/>
        </w:rPr>
        <w:t xml:space="preserve">). </w:t>
      </w:r>
    </w:p>
    <w:p w14:paraId="2590995F" w14:textId="37588BE2" w:rsidR="001F28EB" w:rsidRDefault="001F28EB" w:rsidP="00F109A9">
      <w:pPr>
        <w:spacing w:after="0" w:line="240" w:lineRule="auto"/>
        <w:jc w:val="both"/>
        <w:rPr>
          <w:rFonts w:eastAsia="Times New Roman" w:cs="Arial"/>
          <w:sz w:val="28"/>
          <w:szCs w:val="28"/>
        </w:rPr>
      </w:pPr>
    </w:p>
    <w:p w14:paraId="5AFB3AB0" w14:textId="730746C1" w:rsidR="001F28EB" w:rsidRDefault="001F28EB" w:rsidP="00F109A9">
      <w:pPr>
        <w:spacing w:after="0" w:line="240" w:lineRule="auto"/>
        <w:jc w:val="both"/>
        <w:rPr>
          <w:rFonts w:eastAsia="Times New Roman" w:cs="Arial"/>
          <w:sz w:val="28"/>
          <w:szCs w:val="28"/>
        </w:rPr>
      </w:pPr>
    </w:p>
    <w:p w14:paraId="54344865" w14:textId="52CE5469" w:rsidR="00D214CA" w:rsidRDefault="00D214CA" w:rsidP="00F109A9">
      <w:pPr>
        <w:spacing w:after="0" w:line="240" w:lineRule="auto"/>
        <w:jc w:val="both"/>
        <w:rPr>
          <w:rFonts w:eastAsia="Times New Roman" w:cs="Arial"/>
          <w:i/>
        </w:rPr>
      </w:pPr>
      <w:r w:rsidRPr="006615D4">
        <w:rPr>
          <w:rFonts w:eastAsia="Times New Roman" w:cs="Arial"/>
          <w:i/>
        </w:rPr>
        <w:t>*Mõisted on saadud Riigi Kinnisvara kodulehelt.</w:t>
      </w:r>
    </w:p>
    <w:p w14:paraId="50891DE1" w14:textId="37C8AC73" w:rsidR="00AD3D32" w:rsidRDefault="00AD3D32" w:rsidP="00F109A9">
      <w:pPr>
        <w:spacing w:after="0" w:line="240" w:lineRule="auto"/>
        <w:jc w:val="both"/>
        <w:rPr>
          <w:rFonts w:eastAsia="Times New Roman" w:cs="Arial"/>
          <w:i/>
        </w:rPr>
      </w:pPr>
      <w:r>
        <w:rPr>
          <w:rFonts w:eastAsia="Times New Roman" w:cs="Arial"/>
          <w:i/>
        </w:rPr>
        <w:br w:type="page"/>
      </w:r>
    </w:p>
    <w:p w14:paraId="3F13F95D" w14:textId="77777777" w:rsidR="002317C9" w:rsidRPr="00AB5835" w:rsidRDefault="002317C9" w:rsidP="00F109A9">
      <w:pPr>
        <w:pStyle w:val="Heading1"/>
        <w:spacing w:line="360" w:lineRule="auto"/>
        <w:ind w:left="0" w:firstLine="0"/>
        <w:jc w:val="both"/>
      </w:pPr>
      <w:bookmarkStart w:id="11" w:name="_Toc21529372"/>
      <w:bookmarkStart w:id="12" w:name="_Toc140756368"/>
      <w:bookmarkStart w:id="13" w:name="_Toc167727841"/>
      <w:r w:rsidRPr="00AB5835">
        <w:lastRenderedPageBreak/>
        <w:t>Aruandluse koostamise ja kontrolli protseduurid</w:t>
      </w:r>
      <w:bookmarkEnd w:id="11"/>
      <w:bookmarkEnd w:id="12"/>
      <w:bookmarkEnd w:id="13"/>
    </w:p>
    <w:p w14:paraId="3B8D68B7" w14:textId="41DFDE53" w:rsidR="002317C9" w:rsidRDefault="002317C9" w:rsidP="00F109A9">
      <w:pPr>
        <w:jc w:val="both"/>
        <w:rPr>
          <w:rFonts w:cs="Arial"/>
          <w:sz w:val="24"/>
          <w:szCs w:val="24"/>
        </w:rPr>
      </w:pPr>
      <w:r w:rsidRPr="002317C9">
        <w:rPr>
          <w:rFonts w:cs="Arial"/>
          <w:sz w:val="24"/>
          <w:szCs w:val="24"/>
        </w:rPr>
        <w:t>Projekteerimiseprotsess toimub vastavalt Reaalprojekt OÜ kvaliteedisüsteemile</w:t>
      </w:r>
      <w:r w:rsidR="0029617E">
        <w:rPr>
          <w:rFonts w:cs="Arial"/>
          <w:sz w:val="24"/>
          <w:szCs w:val="24"/>
        </w:rPr>
        <w:t xml:space="preserve"> (Lisa 1)</w:t>
      </w:r>
      <w:r w:rsidRPr="002317C9">
        <w:rPr>
          <w:rFonts w:cs="Arial"/>
          <w:sz w:val="24"/>
          <w:szCs w:val="24"/>
        </w:rPr>
        <w:t>. Projekteerimise ajal peetakse regulaarseid koosolekuid projektimeeskonnaga.</w:t>
      </w:r>
    </w:p>
    <w:p w14:paraId="289E1F82" w14:textId="77777777" w:rsidR="002C2436" w:rsidRDefault="002C2436" w:rsidP="002C2436">
      <w:pPr>
        <w:pStyle w:val="Heading2"/>
      </w:pPr>
      <w:bookmarkStart w:id="14" w:name="_Toc168562834"/>
      <w:r w:rsidRPr="008E088A">
        <w:t>Riskide hindamine ja nende maandamise abinõud</w:t>
      </w:r>
      <w:bookmarkEnd w:id="14"/>
    </w:p>
    <w:p w14:paraId="0383585C" w14:textId="77777777" w:rsidR="002C2436" w:rsidRPr="008E088A" w:rsidRDefault="002C2436" w:rsidP="002C2436">
      <w:pPr>
        <w:rPr>
          <w:rFonts w:cs="Arial"/>
          <w:sz w:val="24"/>
          <w:szCs w:val="24"/>
        </w:rPr>
      </w:pPr>
      <w:r w:rsidRPr="008E088A">
        <w:rPr>
          <w:rFonts w:cs="Arial"/>
          <w:sz w:val="24"/>
          <w:szCs w:val="24"/>
        </w:rPr>
        <w:t>Märkimisväärseid riske tehnilise lahenduse koostamise juures ei ole.</w:t>
      </w:r>
    </w:p>
    <w:p w14:paraId="60E16589" w14:textId="77777777" w:rsidR="002C2436" w:rsidRPr="008E088A" w:rsidRDefault="002C2436" w:rsidP="002C2436">
      <w:pPr>
        <w:rPr>
          <w:rFonts w:cs="Arial"/>
          <w:sz w:val="24"/>
          <w:szCs w:val="24"/>
        </w:rPr>
      </w:pPr>
      <w:r w:rsidRPr="008E088A">
        <w:rPr>
          <w:rFonts w:cs="Arial"/>
          <w:sz w:val="24"/>
          <w:szCs w:val="24"/>
        </w:rPr>
        <w:t>Põhilised riskid peituvad projekti ajakava täitmises:</w:t>
      </w:r>
    </w:p>
    <w:p w14:paraId="420127BD" w14:textId="77777777" w:rsidR="002C2436" w:rsidRDefault="002C2436" w:rsidP="00C11CB9">
      <w:pPr>
        <w:pStyle w:val="ListParagraph"/>
        <w:numPr>
          <w:ilvl w:val="0"/>
          <w:numId w:val="15"/>
        </w:numPr>
        <w:spacing w:after="160" w:line="256" w:lineRule="auto"/>
        <w:rPr>
          <w:rFonts w:cs="Arial"/>
          <w:sz w:val="24"/>
          <w:szCs w:val="24"/>
        </w:rPr>
      </w:pPr>
      <w:r w:rsidRPr="008E088A">
        <w:rPr>
          <w:rFonts w:cs="Arial"/>
          <w:sz w:val="24"/>
          <w:szCs w:val="24"/>
        </w:rPr>
        <w:t>Tellija või seotud osapoole poolne viivitus ülevaatuseks esitatud projekti osade lahenduste osas seisukohtade andmisel, mis takistab Töövõtjal järgnevate tööde teostamist.</w:t>
      </w:r>
      <w:r w:rsidRPr="0057623F">
        <w:rPr>
          <w:rFonts w:cs="Arial"/>
          <w:sz w:val="24"/>
          <w:szCs w:val="24"/>
        </w:rPr>
        <w:t xml:space="preserve"> </w:t>
      </w:r>
    </w:p>
    <w:p w14:paraId="415E57E0" w14:textId="77777777" w:rsidR="002C2436" w:rsidRDefault="002C2436" w:rsidP="00C11CB9">
      <w:pPr>
        <w:pStyle w:val="ListParagraph"/>
        <w:numPr>
          <w:ilvl w:val="0"/>
          <w:numId w:val="15"/>
        </w:numPr>
        <w:spacing w:after="160" w:line="256" w:lineRule="auto"/>
        <w:rPr>
          <w:rFonts w:cs="Arial"/>
          <w:sz w:val="24"/>
          <w:szCs w:val="24"/>
        </w:rPr>
      </w:pPr>
      <w:r>
        <w:rPr>
          <w:rFonts w:cs="Arial"/>
          <w:sz w:val="24"/>
          <w:szCs w:val="24"/>
        </w:rPr>
        <w:t>Vastutava spetsialisti/projekteerija ootamatu haigestumine või töölt eemal viibimine</w:t>
      </w:r>
    </w:p>
    <w:p w14:paraId="5B5DFA86" w14:textId="77777777" w:rsidR="002C2436" w:rsidRPr="0057623F" w:rsidRDefault="002C2436" w:rsidP="00C11CB9">
      <w:pPr>
        <w:pStyle w:val="ListParagraph"/>
        <w:numPr>
          <w:ilvl w:val="0"/>
          <w:numId w:val="15"/>
        </w:numPr>
        <w:spacing w:after="160" w:line="256" w:lineRule="auto"/>
        <w:rPr>
          <w:rFonts w:cs="Arial"/>
          <w:sz w:val="24"/>
          <w:szCs w:val="24"/>
        </w:rPr>
      </w:pPr>
      <w:proofErr w:type="spellStart"/>
      <w:r>
        <w:rPr>
          <w:rFonts w:cs="Arial"/>
          <w:sz w:val="24"/>
          <w:szCs w:val="24"/>
        </w:rPr>
        <w:t>Geotehniliste</w:t>
      </w:r>
      <w:proofErr w:type="spellEnd"/>
      <w:r>
        <w:rPr>
          <w:rFonts w:cs="Arial"/>
          <w:sz w:val="24"/>
          <w:szCs w:val="24"/>
        </w:rPr>
        <w:t xml:space="preserve"> uuringute läbiviimise keelamine eramaadel maaomanike poolt</w:t>
      </w:r>
    </w:p>
    <w:p w14:paraId="3F60D1D4" w14:textId="77777777" w:rsidR="002C2436" w:rsidRPr="008E088A" w:rsidRDefault="002C2436" w:rsidP="002C2436">
      <w:pPr>
        <w:rPr>
          <w:rFonts w:cs="Arial"/>
          <w:sz w:val="24"/>
          <w:szCs w:val="24"/>
        </w:rPr>
      </w:pPr>
      <w:r w:rsidRPr="008E088A">
        <w:rPr>
          <w:rFonts w:cs="Arial"/>
          <w:sz w:val="24"/>
          <w:szCs w:val="24"/>
        </w:rPr>
        <w:t>Abinõud riskide maandamiseks:</w:t>
      </w:r>
    </w:p>
    <w:p w14:paraId="005E821E" w14:textId="77777777" w:rsidR="002C2436" w:rsidRDefault="002C2436" w:rsidP="00C11CB9">
      <w:pPr>
        <w:pStyle w:val="ListParagraph"/>
        <w:numPr>
          <w:ilvl w:val="0"/>
          <w:numId w:val="16"/>
        </w:numPr>
        <w:spacing w:after="160" w:line="256" w:lineRule="auto"/>
        <w:rPr>
          <w:rFonts w:cs="Arial"/>
          <w:sz w:val="24"/>
          <w:szCs w:val="24"/>
        </w:rPr>
      </w:pPr>
      <w:r w:rsidRPr="008E088A">
        <w:rPr>
          <w:rFonts w:cs="Arial"/>
          <w:sz w:val="24"/>
          <w:szCs w:val="24"/>
        </w:rPr>
        <w:t xml:space="preserve">Töörühma liikmete korrektne kinnipidamine neile esitatud ülesannete tähtaegadest ning </w:t>
      </w:r>
      <w:r>
        <w:rPr>
          <w:rFonts w:cs="Arial"/>
          <w:sz w:val="24"/>
          <w:szCs w:val="24"/>
        </w:rPr>
        <w:t>T</w:t>
      </w:r>
      <w:r w:rsidRPr="008E088A">
        <w:rPr>
          <w:rFonts w:cs="Arial"/>
          <w:sz w:val="24"/>
          <w:szCs w:val="24"/>
        </w:rPr>
        <w:t>öövõtja abistamine suhtlemisel väljaspool töörühma olevate organisatsioonide ja maaomanikega.</w:t>
      </w:r>
    </w:p>
    <w:p w14:paraId="44B2730B" w14:textId="77777777" w:rsidR="002C2436" w:rsidRDefault="002C2436" w:rsidP="00C11CB9">
      <w:pPr>
        <w:pStyle w:val="ListParagraph"/>
        <w:numPr>
          <w:ilvl w:val="0"/>
          <w:numId w:val="16"/>
        </w:numPr>
        <w:spacing w:after="160" w:line="256" w:lineRule="auto"/>
        <w:rPr>
          <w:rFonts w:cs="Arial"/>
          <w:sz w:val="24"/>
          <w:szCs w:val="24"/>
        </w:rPr>
      </w:pPr>
      <w:r>
        <w:rPr>
          <w:rFonts w:cs="Arial"/>
          <w:sz w:val="24"/>
          <w:szCs w:val="24"/>
        </w:rPr>
        <w:t>Ettevõttes on vähemalt sama tasemega insenerid keda on võimalik projektiga liita</w:t>
      </w:r>
    </w:p>
    <w:p w14:paraId="0CF4450B" w14:textId="77777777" w:rsidR="002C2436" w:rsidRDefault="002C2436" w:rsidP="00C11CB9">
      <w:pPr>
        <w:pStyle w:val="ListParagraph"/>
        <w:numPr>
          <w:ilvl w:val="0"/>
          <w:numId w:val="16"/>
        </w:numPr>
        <w:spacing w:after="160" w:line="256" w:lineRule="auto"/>
        <w:rPr>
          <w:rFonts w:cs="Arial"/>
          <w:sz w:val="24"/>
          <w:szCs w:val="24"/>
        </w:rPr>
      </w:pPr>
      <w:r>
        <w:rPr>
          <w:rFonts w:cs="Arial"/>
          <w:sz w:val="24"/>
          <w:szCs w:val="24"/>
        </w:rPr>
        <w:t>Vajadusel tehakse uuringupunktid sarnasele alale väljapoole maaomanike piire võimalikult lähedale määratud punktile, vajalik on operatiivne abi tellija poolt kooskõlastuse saamiseks.</w:t>
      </w:r>
    </w:p>
    <w:p w14:paraId="7C038CAE" w14:textId="77777777" w:rsidR="00BA6BF3" w:rsidRPr="002317C9" w:rsidRDefault="00BA6BF3" w:rsidP="00F109A9">
      <w:pPr>
        <w:jc w:val="both"/>
        <w:rPr>
          <w:rFonts w:cs="Arial"/>
          <w:sz w:val="24"/>
          <w:szCs w:val="24"/>
        </w:rPr>
      </w:pPr>
    </w:p>
    <w:p w14:paraId="0CDF24F1" w14:textId="09F949B5" w:rsidR="00D214CA" w:rsidRPr="006615D4" w:rsidRDefault="00D214CA" w:rsidP="00F109A9">
      <w:pPr>
        <w:pStyle w:val="Heading1"/>
        <w:jc w:val="both"/>
      </w:pPr>
      <w:bookmarkStart w:id="15" w:name="_Toc167727842"/>
      <w:r w:rsidRPr="006615D4">
        <w:t>Infomudeli</w:t>
      </w:r>
      <w:r w:rsidRPr="00916058">
        <w:t xml:space="preserve"> rakendamise </w:t>
      </w:r>
      <w:r w:rsidRPr="006615D4">
        <w:t>eesmärgid ja üldpõhimõtted</w:t>
      </w:r>
      <w:bookmarkEnd w:id="15"/>
    </w:p>
    <w:p w14:paraId="6798D6F0" w14:textId="00E91BFB" w:rsidR="00D214CA" w:rsidRPr="006615D4" w:rsidRDefault="00D214CA" w:rsidP="00F109A9">
      <w:pPr>
        <w:jc w:val="both"/>
        <w:rPr>
          <w:rFonts w:cs="Arial"/>
          <w:b/>
          <w:bCs/>
          <w:sz w:val="24"/>
          <w:szCs w:val="24"/>
        </w:rPr>
      </w:pPr>
    </w:p>
    <w:p w14:paraId="6D7AA787" w14:textId="5D6EEB92" w:rsidR="00D214CA" w:rsidRPr="006615D4" w:rsidRDefault="00D214CA" w:rsidP="00F109A9">
      <w:pPr>
        <w:jc w:val="both"/>
        <w:rPr>
          <w:rFonts w:cs="Arial"/>
          <w:b/>
          <w:bCs/>
          <w:sz w:val="24"/>
          <w:szCs w:val="24"/>
        </w:rPr>
      </w:pPr>
      <w:r w:rsidRPr="006615D4">
        <w:rPr>
          <w:rFonts w:cs="Arial"/>
          <w:b/>
          <w:bCs/>
          <w:sz w:val="24"/>
          <w:szCs w:val="24"/>
        </w:rPr>
        <w:t xml:space="preserve">Infomudeli keskseteks eesmärkideks </w:t>
      </w:r>
      <w:r w:rsidR="00D21B6A">
        <w:rPr>
          <w:rFonts w:cs="Arial"/>
          <w:b/>
          <w:bCs/>
          <w:sz w:val="24"/>
          <w:szCs w:val="24"/>
        </w:rPr>
        <w:t>erinevates</w:t>
      </w:r>
      <w:r w:rsidRPr="006615D4">
        <w:rPr>
          <w:rFonts w:cs="Arial"/>
          <w:b/>
          <w:bCs/>
          <w:sz w:val="24"/>
          <w:szCs w:val="24"/>
        </w:rPr>
        <w:t xml:space="preserve"> staadiumi</w:t>
      </w:r>
      <w:r w:rsidR="00D21B6A">
        <w:rPr>
          <w:rFonts w:cs="Arial"/>
          <w:b/>
          <w:bCs/>
          <w:sz w:val="24"/>
          <w:szCs w:val="24"/>
        </w:rPr>
        <w:t>te</w:t>
      </w:r>
      <w:r w:rsidRPr="006615D4">
        <w:rPr>
          <w:rFonts w:cs="Arial"/>
          <w:b/>
          <w:bCs/>
          <w:sz w:val="24"/>
          <w:szCs w:val="24"/>
        </w:rPr>
        <w:t xml:space="preserve">s on: </w:t>
      </w:r>
    </w:p>
    <w:p w14:paraId="1579C6EE" w14:textId="77777777" w:rsidR="00D214CA" w:rsidRPr="006615D4" w:rsidRDefault="00D214CA" w:rsidP="00F109A9">
      <w:pPr>
        <w:jc w:val="both"/>
        <w:rPr>
          <w:rFonts w:cs="Arial"/>
          <w:sz w:val="24"/>
          <w:szCs w:val="24"/>
        </w:rPr>
      </w:pPr>
      <w:r w:rsidRPr="006615D4">
        <w:rPr>
          <w:rFonts w:cs="Arial"/>
          <w:sz w:val="24"/>
          <w:szCs w:val="24"/>
        </w:rPr>
        <w:t xml:space="preserve">1. teede, rajatiste ja tehnovõrkude komponentide geomeetria ning paiknemise visualiseerimine; </w:t>
      </w:r>
    </w:p>
    <w:p w14:paraId="430867F7" w14:textId="76A50AD8" w:rsidR="00D214CA" w:rsidRPr="006615D4" w:rsidRDefault="00D214CA" w:rsidP="00F109A9">
      <w:pPr>
        <w:jc w:val="both"/>
        <w:rPr>
          <w:rFonts w:cs="Arial"/>
          <w:sz w:val="24"/>
          <w:szCs w:val="24"/>
        </w:rPr>
      </w:pPr>
      <w:r w:rsidRPr="006615D4">
        <w:rPr>
          <w:rFonts w:cs="Arial"/>
          <w:sz w:val="24"/>
          <w:szCs w:val="24"/>
        </w:rPr>
        <w:t xml:space="preserve">2. teede, rajatiste ja tehnovõrkude kooskõla ning geomeetrilise kokkusobivuse hindamine ja tagamine; </w:t>
      </w:r>
    </w:p>
    <w:p w14:paraId="6CAEDEEE" w14:textId="6DFC7AA0" w:rsidR="00EA6B60" w:rsidRPr="002317C9" w:rsidRDefault="00D21B6A" w:rsidP="00F109A9">
      <w:pPr>
        <w:jc w:val="both"/>
        <w:rPr>
          <w:rFonts w:cs="Arial"/>
          <w:sz w:val="24"/>
          <w:szCs w:val="24"/>
        </w:rPr>
      </w:pPr>
      <w:r>
        <w:rPr>
          <w:rFonts w:cs="Arial"/>
          <w:sz w:val="24"/>
          <w:szCs w:val="24"/>
        </w:rPr>
        <w:t>3</w:t>
      </w:r>
      <w:r w:rsidR="00D214CA" w:rsidRPr="006615D4">
        <w:rPr>
          <w:rFonts w:cs="Arial"/>
          <w:sz w:val="24"/>
          <w:szCs w:val="24"/>
        </w:rPr>
        <w:t>.</w:t>
      </w:r>
      <w:r w:rsidR="00D214CA" w:rsidRPr="006615D4">
        <w:rPr>
          <w:rFonts w:cs="Arial"/>
          <w:color w:val="000000"/>
          <w:sz w:val="24"/>
          <w:szCs w:val="24"/>
        </w:rPr>
        <w:t xml:space="preserve"> </w:t>
      </w:r>
      <w:r w:rsidR="00D214CA" w:rsidRPr="006615D4">
        <w:rPr>
          <w:rFonts w:cs="Arial"/>
          <w:sz w:val="24"/>
          <w:szCs w:val="24"/>
        </w:rPr>
        <w:t xml:space="preserve">olla abivahendiks ehitustööde tegemise kava koostamisel. </w:t>
      </w:r>
    </w:p>
    <w:p w14:paraId="12ED28D9" w14:textId="2F44D597" w:rsidR="00065FC5" w:rsidRDefault="00065FC5" w:rsidP="00F109A9">
      <w:pPr>
        <w:jc w:val="both"/>
      </w:pPr>
    </w:p>
    <w:p w14:paraId="666F272B" w14:textId="66BACE27" w:rsidR="00F213B3" w:rsidRDefault="00F213B3" w:rsidP="00F109A9">
      <w:pPr>
        <w:jc w:val="both"/>
      </w:pPr>
      <w:r>
        <w:br w:type="page"/>
      </w:r>
    </w:p>
    <w:p w14:paraId="4257F9CA" w14:textId="0139F68D" w:rsidR="00D214CA" w:rsidRPr="006615D4" w:rsidRDefault="00D214CA" w:rsidP="00F109A9">
      <w:pPr>
        <w:pStyle w:val="Heading1"/>
        <w:jc w:val="both"/>
      </w:pPr>
      <w:bookmarkStart w:id="16" w:name="_Toc167727843"/>
      <w:r w:rsidRPr="006615D4">
        <w:lastRenderedPageBreak/>
        <w:t>Osamudelid</w:t>
      </w:r>
      <w:bookmarkEnd w:id="16"/>
      <w:r w:rsidRPr="006615D4">
        <w:t xml:space="preserve"> </w:t>
      </w:r>
    </w:p>
    <w:p w14:paraId="4D41282F" w14:textId="77777777" w:rsidR="00F85B1C" w:rsidRPr="006615D4" w:rsidRDefault="00F85B1C" w:rsidP="00F85B1C">
      <w:pPr>
        <w:jc w:val="both"/>
        <w:rPr>
          <w:rFonts w:cs="Arial"/>
          <w:sz w:val="24"/>
          <w:szCs w:val="24"/>
        </w:rPr>
      </w:pPr>
      <w:r w:rsidRPr="006615D4">
        <w:rPr>
          <w:rFonts w:cs="Arial"/>
          <w:sz w:val="24"/>
          <w:szCs w:val="24"/>
        </w:rPr>
        <w:t>Projekteerimise käigus tuleb</w:t>
      </w:r>
      <w:r>
        <w:rPr>
          <w:rFonts w:cs="Arial"/>
          <w:sz w:val="24"/>
          <w:szCs w:val="24"/>
        </w:rPr>
        <w:t>, vastavalt „</w:t>
      </w:r>
      <w:r w:rsidRPr="00485743">
        <w:rPr>
          <w:rFonts w:cs="Arial"/>
          <w:sz w:val="24"/>
          <w:szCs w:val="24"/>
        </w:rPr>
        <w:t>Lisa 3 Esitatavate mudelite nimekirjad</w:t>
      </w:r>
      <w:r>
        <w:rPr>
          <w:rFonts w:cs="Arial"/>
          <w:sz w:val="24"/>
          <w:szCs w:val="24"/>
        </w:rPr>
        <w:t xml:space="preserve">“, </w:t>
      </w:r>
      <w:r w:rsidRPr="006615D4">
        <w:rPr>
          <w:rFonts w:cs="Arial"/>
          <w:sz w:val="24"/>
          <w:szCs w:val="24"/>
        </w:rPr>
        <w:t xml:space="preserve">koostada alltoodud osamudelid. Osamudeleid võib ühildada </w:t>
      </w:r>
      <w:r>
        <w:rPr>
          <w:rFonts w:cs="Arial"/>
          <w:sz w:val="24"/>
          <w:szCs w:val="24"/>
        </w:rPr>
        <w:t xml:space="preserve">või osadeks jaotada </w:t>
      </w:r>
      <w:r w:rsidRPr="006615D4">
        <w:rPr>
          <w:rFonts w:cs="Arial"/>
          <w:sz w:val="24"/>
          <w:szCs w:val="24"/>
        </w:rPr>
        <w:t xml:space="preserve">kokkuleppel infomudeli koordinaatoriga. </w:t>
      </w:r>
      <w:r>
        <w:rPr>
          <w:rFonts w:cs="Arial"/>
          <w:sz w:val="24"/>
          <w:szCs w:val="24"/>
        </w:rPr>
        <w:t xml:space="preserve">Erinevates etappides </w:t>
      </w:r>
      <w:r w:rsidRPr="006615D4">
        <w:rPr>
          <w:rFonts w:cs="Arial"/>
          <w:sz w:val="24"/>
          <w:szCs w:val="24"/>
        </w:rPr>
        <w:t>modelleeritavad osamudelid on tähistatud tabelis.</w:t>
      </w:r>
    </w:p>
    <w:tbl>
      <w:tblPr>
        <w:tblW w:w="8848" w:type="dxa"/>
        <w:tblCellMar>
          <w:left w:w="70" w:type="dxa"/>
          <w:right w:w="70" w:type="dxa"/>
        </w:tblCellMar>
        <w:tblLook w:val="04A0" w:firstRow="1" w:lastRow="0" w:firstColumn="1" w:lastColumn="0" w:noHBand="0" w:noVBand="1"/>
      </w:tblPr>
      <w:tblGrid>
        <w:gridCol w:w="1889"/>
        <w:gridCol w:w="5619"/>
        <w:gridCol w:w="1340"/>
      </w:tblGrid>
      <w:tr w:rsidR="009F0438" w:rsidRPr="006615D4" w14:paraId="28C0275E" w14:textId="77777777" w:rsidTr="00F85B1C">
        <w:trPr>
          <w:trHeight w:val="312"/>
        </w:trPr>
        <w:tc>
          <w:tcPr>
            <w:tcW w:w="18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7E338E7" w14:textId="77777777" w:rsidR="009F0438" w:rsidRPr="006615D4" w:rsidRDefault="009F0438" w:rsidP="00F109A9">
            <w:pPr>
              <w:spacing w:after="0" w:line="240" w:lineRule="auto"/>
              <w:jc w:val="both"/>
              <w:rPr>
                <w:rFonts w:eastAsia="Times New Roman" w:cs="Arial"/>
                <w:color w:val="000000"/>
                <w:sz w:val="24"/>
                <w:szCs w:val="24"/>
              </w:rPr>
            </w:pPr>
            <w:bookmarkStart w:id="17" w:name="_Hlk108775827"/>
            <w:r>
              <w:rPr>
                <w:rFonts w:eastAsia="Times New Roman" w:cs="Arial"/>
                <w:b/>
                <w:bCs/>
                <w:color w:val="000000"/>
                <w:sz w:val="24"/>
                <w:szCs w:val="24"/>
              </w:rPr>
              <w:t>Osamudel</w:t>
            </w:r>
          </w:p>
        </w:tc>
        <w:tc>
          <w:tcPr>
            <w:tcW w:w="5619"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30AAC05" w14:textId="77777777" w:rsidR="009F0438" w:rsidRPr="006615D4" w:rsidRDefault="009F0438"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Kirjeldus</w:t>
            </w:r>
          </w:p>
        </w:tc>
        <w:tc>
          <w:tcPr>
            <w:tcW w:w="1340"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076780AD" w14:textId="77777777" w:rsidR="009F0438" w:rsidRPr="006615D4" w:rsidRDefault="009F0438"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PP</w:t>
            </w:r>
          </w:p>
        </w:tc>
      </w:tr>
      <w:tr w:rsidR="009F0438" w:rsidRPr="006615D4" w14:paraId="64E93ED0"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6EB315AA"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sz w:val="24"/>
                <w:szCs w:val="24"/>
              </w:rPr>
              <w:t xml:space="preserve">Teed </w:t>
            </w:r>
          </w:p>
        </w:tc>
        <w:tc>
          <w:tcPr>
            <w:tcW w:w="5619" w:type="dxa"/>
            <w:tcBorders>
              <w:top w:val="nil"/>
              <w:left w:val="nil"/>
              <w:bottom w:val="single" w:sz="4" w:space="0" w:color="auto"/>
              <w:right w:val="single" w:sz="4" w:space="0" w:color="auto"/>
            </w:tcBorders>
            <w:shd w:val="clear" w:color="auto" w:fill="auto"/>
            <w:noWrap/>
            <w:vAlign w:val="bottom"/>
            <w:hideMark/>
          </w:tcPr>
          <w:p w14:paraId="675316C3" w14:textId="77777777" w:rsidR="009F0438" w:rsidRPr="00846CE5" w:rsidRDefault="009F0438" w:rsidP="00F109A9">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bottom"/>
          </w:tcPr>
          <w:p w14:paraId="3E33D117" w14:textId="77777777" w:rsidR="009F0438" w:rsidRPr="00846CE5" w:rsidRDefault="009F0438" w:rsidP="00F109A9">
            <w:pPr>
              <w:spacing w:after="0" w:line="240" w:lineRule="auto"/>
              <w:jc w:val="both"/>
              <w:rPr>
                <w:rFonts w:eastAsia="Times New Roman" w:cs="Arial"/>
                <w:sz w:val="24"/>
                <w:szCs w:val="24"/>
              </w:rPr>
            </w:pPr>
          </w:p>
        </w:tc>
      </w:tr>
      <w:tr w:rsidR="009F0438" w:rsidRPr="006615D4" w14:paraId="23264975"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631B9B22" w14:textId="77777777" w:rsidR="009F0438" w:rsidRPr="00846CE5" w:rsidRDefault="009F0438" w:rsidP="00F109A9">
            <w:pPr>
              <w:spacing w:after="0" w:line="240" w:lineRule="auto"/>
              <w:jc w:val="both"/>
              <w:rPr>
                <w:rFonts w:eastAsia="Times New Roman" w:cs="Arial"/>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351B64EF"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Asfalt</w:t>
            </w:r>
          </w:p>
        </w:tc>
        <w:tc>
          <w:tcPr>
            <w:tcW w:w="1340" w:type="dxa"/>
            <w:tcBorders>
              <w:top w:val="nil"/>
              <w:left w:val="nil"/>
              <w:bottom w:val="single" w:sz="4" w:space="0" w:color="auto"/>
              <w:right w:val="single" w:sz="4" w:space="0" w:color="auto"/>
            </w:tcBorders>
            <w:shd w:val="clear" w:color="auto" w:fill="auto"/>
            <w:noWrap/>
            <w:vAlign w:val="bottom"/>
          </w:tcPr>
          <w:p w14:paraId="57383A6D"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609C7C73"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0EDCC986"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472BE01D"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Killustik/stabiliseeritud alus</w:t>
            </w:r>
          </w:p>
        </w:tc>
        <w:tc>
          <w:tcPr>
            <w:tcW w:w="1340" w:type="dxa"/>
            <w:tcBorders>
              <w:top w:val="nil"/>
              <w:left w:val="nil"/>
              <w:bottom w:val="single" w:sz="4" w:space="0" w:color="auto"/>
              <w:right w:val="single" w:sz="4" w:space="0" w:color="auto"/>
            </w:tcBorders>
            <w:shd w:val="clear" w:color="auto" w:fill="auto"/>
            <w:noWrap/>
            <w:vAlign w:val="center"/>
          </w:tcPr>
          <w:p w14:paraId="2CB2C0D5"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5CFB7875"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6E5F3625"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55AD18A2"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Geotekstiil</w:t>
            </w:r>
          </w:p>
        </w:tc>
        <w:tc>
          <w:tcPr>
            <w:tcW w:w="1340" w:type="dxa"/>
            <w:tcBorders>
              <w:top w:val="nil"/>
              <w:left w:val="nil"/>
              <w:bottom w:val="single" w:sz="4" w:space="0" w:color="auto"/>
              <w:right w:val="single" w:sz="4" w:space="0" w:color="auto"/>
            </w:tcBorders>
            <w:shd w:val="clear" w:color="auto" w:fill="auto"/>
            <w:noWrap/>
            <w:vAlign w:val="center"/>
          </w:tcPr>
          <w:p w14:paraId="6D6BD5F1" w14:textId="059E703D" w:rsidR="009F0438" w:rsidRPr="00846CE5" w:rsidRDefault="00846CE5" w:rsidP="00F109A9">
            <w:pPr>
              <w:spacing w:after="0" w:line="240" w:lineRule="auto"/>
              <w:jc w:val="both"/>
              <w:rPr>
                <w:rFonts w:eastAsia="Times New Roman" w:cs="Arial"/>
                <w:sz w:val="24"/>
                <w:szCs w:val="24"/>
              </w:rPr>
            </w:pPr>
            <w:r>
              <w:rPr>
                <w:rFonts w:eastAsia="Times New Roman" w:cs="Arial"/>
                <w:sz w:val="24"/>
                <w:szCs w:val="24"/>
              </w:rPr>
              <w:t>ei</w:t>
            </w:r>
          </w:p>
        </w:tc>
      </w:tr>
      <w:tr w:rsidR="009F0438" w:rsidRPr="006615D4" w14:paraId="233B7A7E"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36490EB9"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2BC6B077"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Dreenkiht/asenduspinnas</w:t>
            </w:r>
          </w:p>
        </w:tc>
        <w:tc>
          <w:tcPr>
            <w:tcW w:w="1340" w:type="dxa"/>
            <w:tcBorders>
              <w:top w:val="nil"/>
              <w:left w:val="nil"/>
              <w:bottom w:val="single" w:sz="4" w:space="0" w:color="auto"/>
              <w:right w:val="single" w:sz="4" w:space="0" w:color="auto"/>
            </w:tcBorders>
            <w:shd w:val="clear" w:color="auto" w:fill="auto"/>
            <w:noWrap/>
            <w:vAlign w:val="center"/>
          </w:tcPr>
          <w:p w14:paraId="1086ECEA"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0EF74800"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3BD6F111"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3FEAE2FB" w14:textId="10DC5392"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Väljakaeve/konstruktsiooni põhi</w:t>
            </w:r>
          </w:p>
        </w:tc>
        <w:tc>
          <w:tcPr>
            <w:tcW w:w="1340" w:type="dxa"/>
            <w:tcBorders>
              <w:top w:val="nil"/>
              <w:left w:val="nil"/>
              <w:bottom w:val="single" w:sz="4" w:space="0" w:color="auto"/>
              <w:right w:val="single" w:sz="4" w:space="0" w:color="auto"/>
            </w:tcBorders>
            <w:shd w:val="clear" w:color="auto" w:fill="auto"/>
            <w:noWrap/>
            <w:vAlign w:val="center"/>
          </w:tcPr>
          <w:p w14:paraId="5E200F49"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7A2169F2"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3F91F1BB"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5CF36295"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Äärekivi</w:t>
            </w:r>
          </w:p>
        </w:tc>
        <w:tc>
          <w:tcPr>
            <w:tcW w:w="1340" w:type="dxa"/>
            <w:tcBorders>
              <w:top w:val="nil"/>
              <w:left w:val="nil"/>
              <w:bottom w:val="single" w:sz="4" w:space="0" w:color="auto"/>
              <w:right w:val="single" w:sz="4" w:space="0" w:color="auto"/>
            </w:tcBorders>
            <w:shd w:val="clear" w:color="auto" w:fill="auto"/>
            <w:noWrap/>
            <w:vAlign w:val="center"/>
          </w:tcPr>
          <w:p w14:paraId="02906FE6"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58C8855F"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26F77672" w14:textId="77777777" w:rsidR="009F0438" w:rsidRPr="00846CE5" w:rsidRDefault="009F0438" w:rsidP="00F109A9">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7E87BADA" w14:textId="68FD895C"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Nõlvad, kraavid, haljasalad</w:t>
            </w:r>
          </w:p>
        </w:tc>
        <w:tc>
          <w:tcPr>
            <w:tcW w:w="1340" w:type="dxa"/>
            <w:tcBorders>
              <w:top w:val="nil"/>
              <w:left w:val="nil"/>
              <w:bottom w:val="single" w:sz="4" w:space="0" w:color="auto"/>
              <w:right w:val="single" w:sz="4" w:space="0" w:color="auto"/>
            </w:tcBorders>
            <w:shd w:val="clear" w:color="auto" w:fill="auto"/>
            <w:noWrap/>
            <w:vAlign w:val="center"/>
          </w:tcPr>
          <w:p w14:paraId="77A38F97" w14:textId="01AF7F0B"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4CBD1B7C"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6EEA6D3D"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Veeviimarid</w:t>
            </w:r>
          </w:p>
        </w:tc>
        <w:tc>
          <w:tcPr>
            <w:tcW w:w="5619" w:type="dxa"/>
            <w:tcBorders>
              <w:top w:val="nil"/>
              <w:left w:val="nil"/>
              <w:bottom w:val="single" w:sz="4" w:space="0" w:color="auto"/>
              <w:right w:val="single" w:sz="4" w:space="0" w:color="auto"/>
            </w:tcBorders>
            <w:shd w:val="clear" w:color="auto" w:fill="auto"/>
            <w:noWrap/>
            <w:vAlign w:val="bottom"/>
          </w:tcPr>
          <w:p w14:paraId="326DA589" w14:textId="77777777" w:rsidR="009F0438" w:rsidRPr="00846CE5" w:rsidRDefault="009F0438" w:rsidP="00F109A9">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53645FD4" w14:textId="77777777" w:rsidR="009F0438" w:rsidRPr="00846CE5" w:rsidRDefault="009F0438" w:rsidP="00F109A9">
            <w:pPr>
              <w:spacing w:after="0" w:line="240" w:lineRule="auto"/>
              <w:jc w:val="both"/>
              <w:rPr>
                <w:rFonts w:eastAsia="Times New Roman" w:cs="Arial"/>
                <w:sz w:val="24"/>
                <w:szCs w:val="24"/>
              </w:rPr>
            </w:pPr>
          </w:p>
        </w:tc>
      </w:tr>
      <w:tr w:rsidR="009F0438" w:rsidRPr="006615D4" w14:paraId="12B07982"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0DD44B3A" w14:textId="77777777" w:rsidR="009F0438" w:rsidRPr="00846CE5" w:rsidRDefault="009F0438" w:rsidP="00F109A9">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2456A81E"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Truubid</w:t>
            </w:r>
          </w:p>
        </w:tc>
        <w:tc>
          <w:tcPr>
            <w:tcW w:w="1340" w:type="dxa"/>
            <w:tcBorders>
              <w:top w:val="nil"/>
              <w:left w:val="nil"/>
              <w:bottom w:val="single" w:sz="4" w:space="0" w:color="auto"/>
              <w:right w:val="single" w:sz="4" w:space="0" w:color="auto"/>
            </w:tcBorders>
            <w:shd w:val="clear" w:color="auto" w:fill="auto"/>
            <w:noWrap/>
            <w:vAlign w:val="center"/>
          </w:tcPr>
          <w:p w14:paraId="6136E9B4"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760CE286"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17321EE9" w14:textId="77777777" w:rsidR="009F0438" w:rsidRPr="00846CE5" w:rsidRDefault="009F0438" w:rsidP="00F109A9">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78D88A56"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Sademeveekanalisatsioon</w:t>
            </w:r>
          </w:p>
        </w:tc>
        <w:tc>
          <w:tcPr>
            <w:tcW w:w="1340" w:type="dxa"/>
            <w:tcBorders>
              <w:top w:val="nil"/>
              <w:left w:val="nil"/>
              <w:bottom w:val="single" w:sz="4" w:space="0" w:color="auto"/>
              <w:right w:val="single" w:sz="4" w:space="0" w:color="auto"/>
            </w:tcBorders>
            <w:shd w:val="clear" w:color="auto" w:fill="auto"/>
            <w:noWrap/>
            <w:vAlign w:val="center"/>
          </w:tcPr>
          <w:p w14:paraId="44EDE8E8"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363C6681"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675B1986"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sz w:val="24"/>
                <w:szCs w:val="24"/>
              </w:rPr>
              <w:t>Liikluskorraldus</w:t>
            </w:r>
          </w:p>
        </w:tc>
        <w:tc>
          <w:tcPr>
            <w:tcW w:w="5619" w:type="dxa"/>
            <w:tcBorders>
              <w:top w:val="nil"/>
              <w:left w:val="nil"/>
              <w:bottom w:val="single" w:sz="4" w:space="0" w:color="auto"/>
              <w:right w:val="single" w:sz="4" w:space="0" w:color="auto"/>
            </w:tcBorders>
            <w:shd w:val="clear" w:color="auto" w:fill="auto"/>
            <w:noWrap/>
            <w:vAlign w:val="bottom"/>
          </w:tcPr>
          <w:p w14:paraId="2CEF2AC8" w14:textId="77777777" w:rsidR="009F0438" w:rsidRPr="00846CE5" w:rsidRDefault="009F0438" w:rsidP="00F109A9">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546B5F85" w14:textId="77777777" w:rsidR="009F0438" w:rsidRPr="00846CE5" w:rsidRDefault="009F0438" w:rsidP="00F109A9">
            <w:pPr>
              <w:spacing w:after="0" w:line="240" w:lineRule="auto"/>
              <w:jc w:val="both"/>
              <w:rPr>
                <w:rFonts w:eastAsia="Times New Roman" w:cs="Arial"/>
                <w:sz w:val="24"/>
                <w:szCs w:val="24"/>
              </w:rPr>
            </w:pPr>
          </w:p>
        </w:tc>
      </w:tr>
      <w:tr w:rsidR="009F0438" w:rsidRPr="006615D4" w14:paraId="5D24D787"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46354000"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03E51160"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Liiklusmärgid (liiklusmärgid, portaalid, konsoolid, tähispostid)</w:t>
            </w:r>
          </w:p>
        </w:tc>
        <w:tc>
          <w:tcPr>
            <w:tcW w:w="1340" w:type="dxa"/>
            <w:tcBorders>
              <w:top w:val="nil"/>
              <w:left w:val="nil"/>
              <w:bottom w:val="single" w:sz="4" w:space="0" w:color="auto"/>
              <w:right w:val="single" w:sz="4" w:space="0" w:color="auto"/>
            </w:tcBorders>
            <w:shd w:val="clear" w:color="auto" w:fill="auto"/>
            <w:noWrap/>
            <w:vAlign w:val="center"/>
          </w:tcPr>
          <w:p w14:paraId="515C4DE3"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281FAF67"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696D3C9E" w14:textId="77777777" w:rsidR="009F0438" w:rsidRPr="00846CE5" w:rsidRDefault="009F0438" w:rsidP="00F109A9">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1EBB6CCA"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Põrkepiirded</w:t>
            </w:r>
          </w:p>
        </w:tc>
        <w:tc>
          <w:tcPr>
            <w:tcW w:w="1340" w:type="dxa"/>
            <w:tcBorders>
              <w:top w:val="nil"/>
              <w:left w:val="nil"/>
              <w:bottom w:val="single" w:sz="4" w:space="0" w:color="auto"/>
              <w:right w:val="single" w:sz="4" w:space="0" w:color="auto"/>
            </w:tcBorders>
            <w:shd w:val="clear" w:color="auto" w:fill="auto"/>
            <w:noWrap/>
            <w:vAlign w:val="center"/>
          </w:tcPr>
          <w:p w14:paraId="24CB58F0"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9F0438" w:rsidRPr="006615D4" w14:paraId="012DA51C"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6298CF71" w14:textId="77777777" w:rsidR="009F0438" w:rsidRPr="00846CE5" w:rsidRDefault="009F0438" w:rsidP="00F109A9">
            <w:pPr>
              <w:spacing w:after="0" w:line="240" w:lineRule="auto"/>
              <w:jc w:val="both"/>
              <w:rPr>
                <w:rFonts w:eastAsia="Times New Roman" w:cs="Arial"/>
                <w:b/>
                <w:bCs/>
                <w:sz w:val="24"/>
                <w:szCs w:val="24"/>
              </w:rPr>
            </w:pPr>
            <w:r w:rsidRPr="00846CE5">
              <w:rPr>
                <w:rFonts w:eastAsia="Times New Roman" w:cs="Arial"/>
                <w:b/>
                <w:bCs/>
                <w:sz w:val="24"/>
                <w:szCs w:val="24"/>
              </w:rPr>
              <w:t> </w:t>
            </w:r>
          </w:p>
        </w:tc>
        <w:tc>
          <w:tcPr>
            <w:tcW w:w="5619" w:type="dxa"/>
            <w:tcBorders>
              <w:top w:val="nil"/>
              <w:left w:val="nil"/>
              <w:bottom w:val="single" w:sz="4" w:space="0" w:color="auto"/>
              <w:right w:val="single" w:sz="4" w:space="0" w:color="auto"/>
            </w:tcBorders>
            <w:shd w:val="clear" w:color="auto" w:fill="auto"/>
            <w:noWrap/>
            <w:vAlign w:val="bottom"/>
            <w:hideMark/>
          </w:tcPr>
          <w:p w14:paraId="1B5B17C4"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Teekattemärgistus</w:t>
            </w:r>
          </w:p>
        </w:tc>
        <w:tc>
          <w:tcPr>
            <w:tcW w:w="1340" w:type="dxa"/>
            <w:tcBorders>
              <w:top w:val="nil"/>
              <w:left w:val="nil"/>
              <w:bottom w:val="single" w:sz="4" w:space="0" w:color="auto"/>
              <w:right w:val="single" w:sz="4" w:space="0" w:color="auto"/>
            </w:tcBorders>
            <w:shd w:val="clear" w:color="auto" w:fill="auto"/>
            <w:noWrap/>
            <w:vAlign w:val="center"/>
          </w:tcPr>
          <w:p w14:paraId="0B8ED27C" w14:textId="77777777"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ei</w:t>
            </w:r>
          </w:p>
        </w:tc>
      </w:tr>
      <w:tr w:rsidR="009F0438" w:rsidRPr="006615D4" w14:paraId="671850D8"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54B092D1" w14:textId="77777777" w:rsidR="009F0438" w:rsidRPr="00846CE5" w:rsidRDefault="009F0438" w:rsidP="00F109A9">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14FD3698" w14:textId="51258D6A"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Aiad</w:t>
            </w:r>
          </w:p>
        </w:tc>
        <w:tc>
          <w:tcPr>
            <w:tcW w:w="1340" w:type="dxa"/>
            <w:tcBorders>
              <w:top w:val="nil"/>
              <w:left w:val="nil"/>
              <w:bottom w:val="single" w:sz="4" w:space="0" w:color="auto"/>
              <w:right w:val="single" w:sz="4" w:space="0" w:color="auto"/>
            </w:tcBorders>
            <w:shd w:val="clear" w:color="auto" w:fill="auto"/>
            <w:noWrap/>
            <w:vAlign w:val="center"/>
          </w:tcPr>
          <w:p w14:paraId="35F3DAA9" w14:textId="70420CA3" w:rsidR="009F0438" w:rsidRPr="00846CE5" w:rsidRDefault="009F0438" w:rsidP="00F109A9">
            <w:pPr>
              <w:spacing w:after="0" w:line="240" w:lineRule="auto"/>
              <w:jc w:val="both"/>
              <w:rPr>
                <w:rFonts w:eastAsia="Times New Roman" w:cs="Arial"/>
                <w:sz w:val="24"/>
                <w:szCs w:val="24"/>
              </w:rPr>
            </w:pPr>
            <w:r w:rsidRPr="00846CE5">
              <w:rPr>
                <w:rFonts w:eastAsia="Times New Roman" w:cs="Arial"/>
                <w:sz w:val="24"/>
                <w:szCs w:val="24"/>
              </w:rPr>
              <w:t>jah</w:t>
            </w:r>
          </w:p>
        </w:tc>
      </w:tr>
      <w:tr w:rsidR="002C2436" w:rsidRPr="006615D4" w14:paraId="47BFC122"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1586B825" w14:textId="153B3E33"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Teeseadmed ja VMS märgid</w:t>
            </w:r>
          </w:p>
        </w:tc>
        <w:tc>
          <w:tcPr>
            <w:tcW w:w="5619" w:type="dxa"/>
            <w:tcBorders>
              <w:top w:val="nil"/>
              <w:left w:val="nil"/>
              <w:bottom w:val="single" w:sz="4" w:space="0" w:color="auto"/>
              <w:right w:val="single" w:sz="4" w:space="0" w:color="auto"/>
            </w:tcBorders>
            <w:shd w:val="clear" w:color="auto" w:fill="auto"/>
            <w:noWrap/>
            <w:vAlign w:val="bottom"/>
          </w:tcPr>
          <w:p w14:paraId="6C531BEF" w14:textId="7EE7F0D3"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Teeseadmed ja VMS märgid</w:t>
            </w:r>
          </w:p>
        </w:tc>
        <w:tc>
          <w:tcPr>
            <w:tcW w:w="1340" w:type="dxa"/>
            <w:tcBorders>
              <w:top w:val="nil"/>
              <w:left w:val="nil"/>
              <w:bottom w:val="single" w:sz="4" w:space="0" w:color="auto"/>
              <w:right w:val="single" w:sz="4" w:space="0" w:color="auto"/>
            </w:tcBorders>
            <w:shd w:val="clear" w:color="auto" w:fill="auto"/>
            <w:noWrap/>
            <w:vAlign w:val="center"/>
          </w:tcPr>
          <w:p w14:paraId="4B639E61" w14:textId="4DB04659" w:rsidR="002C2436" w:rsidRPr="00846CE5" w:rsidRDefault="002C2436" w:rsidP="002C2436">
            <w:pPr>
              <w:spacing w:after="0" w:line="240" w:lineRule="auto"/>
              <w:jc w:val="both"/>
              <w:rPr>
                <w:rFonts w:eastAsia="Times New Roman" w:cs="Arial"/>
                <w:sz w:val="24"/>
                <w:szCs w:val="24"/>
              </w:rPr>
            </w:pPr>
            <w:r>
              <w:rPr>
                <w:rFonts w:eastAsia="Times New Roman" w:cs="Arial"/>
                <w:sz w:val="24"/>
                <w:szCs w:val="24"/>
              </w:rPr>
              <w:t>jah</w:t>
            </w:r>
          </w:p>
        </w:tc>
      </w:tr>
      <w:tr w:rsidR="002C2436" w:rsidRPr="006615D4" w14:paraId="6CA74CBC"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4F23D047"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Haljastus</w:t>
            </w:r>
          </w:p>
        </w:tc>
        <w:tc>
          <w:tcPr>
            <w:tcW w:w="5619" w:type="dxa"/>
            <w:tcBorders>
              <w:top w:val="nil"/>
              <w:left w:val="nil"/>
              <w:bottom w:val="single" w:sz="4" w:space="0" w:color="auto"/>
              <w:right w:val="single" w:sz="4" w:space="0" w:color="auto"/>
            </w:tcBorders>
            <w:shd w:val="clear" w:color="auto" w:fill="auto"/>
            <w:noWrap/>
            <w:vAlign w:val="bottom"/>
          </w:tcPr>
          <w:p w14:paraId="2BFA1AF9" w14:textId="77777777"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14611D22" w14:textId="77777777" w:rsidR="002C2436" w:rsidRPr="00846CE5" w:rsidRDefault="002C2436" w:rsidP="002C2436">
            <w:pPr>
              <w:spacing w:after="0" w:line="240" w:lineRule="auto"/>
              <w:jc w:val="both"/>
              <w:rPr>
                <w:rFonts w:eastAsia="Times New Roman" w:cs="Arial"/>
                <w:sz w:val="24"/>
                <w:szCs w:val="24"/>
              </w:rPr>
            </w:pPr>
          </w:p>
        </w:tc>
      </w:tr>
      <w:tr w:rsidR="002C2436" w:rsidRPr="006615D4" w14:paraId="5FBB2F01"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6937A8A7" w14:textId="77777777" w:rsidR="002C2436" w:rsidRPr="00846CE5" w:rsidRDefault="002C2436" w:rsidP="002C2436">
            <w:pPr>
              <w:spacing w:after="0" w:line="240" w:lineRule="auto"/>
              <w:jc w:val="both"/>
              <w:rPr>
                <w:rFonts w:eastAsia="Times New Roman" w:cs="Arial"/>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174DFF4A" w14:textId="78B93FF8"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Haljastus (puud, hekid, põõsad – lihtsustatud elemendid)</w:t>
            </w:r>
          </w:p>
        </w:tc>
        <w:tc>
          <w:tcPr>
            <w:tcW w:w="1340" w:type="dxa"/>
            <w:tcBorders>
              <w:top w:val="nil"/>
              <w:left w:val="nil"/>
              <w:bottom w:val="single" w:sz="4" w:space="0" w:color="auto"/>
              <w:right w:val="single" w:sz="4" w:space="0" w:color="auto"/>
            </w:tcBorders>
            <w:shd w:val="clear" w:color="auto" w:fill="auto"/>
            <w:noWrap/>
            <w:vAlign w:val="center"/>
          </w:tcPr>
          <w:p w14:paraId="4E1D93C8" w14:textId="5F7E17E2" w:rsidR="002C2436" w:rsidRPr="00846CE5" w:rsidRDefault="00F85B1C" w:rsidP="002C2436">
            <w:pPr>
              <w:spacing w:after="0" w:line="240" w:lineRule="auto"/>
              <w:jc w:val="both"/>
              <w:rPr>
                <w:rFonts w:eastAsia="Times New Roman" w:cs="Arial"/>
                <w:sz w:val="24"/>
                <w:szCs w:val="24"/>
              </w:rPr>
            </w:pPr>
            <w:r>
              <w:rPr>
                <w:rFonts w:eastAsia="Times New Roman" w:cs="Arial"/>
                <w:sz w:val="24"/>
                <w:szCs w:val="24"/>
              </w:rPr>
              <w:t>jah</w:t>
            </w:r>
          </w:p>
        </w:tc>
      </w:tr>
      <w:tr w:rsidR="002C2436" w:rsidRPr="006615D4" w14:paraId="414516ED"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04F78498" w14:textId="77777777" w:rsidR="002C2436" w:rsidRPr="00846CE5" w:rsidRDefault="002C2436" w:rsidP="002C2436">
            <w:pPr>
              <w:spacing w:after="0" w:line="240" w:lineRule="auto"/>
              <w:jc w:val="both"/>
              <w:rPr>
                <w:rFonts w:eastAsia="Times New Roman" w:cs="Arial"/>
                <w:b/>
                <w:bCs/>
                <w:sz w:val="24"/>
                <w:szCs w:val="24"/>
              </w:rPr>
            </w:pPr>
            <w:r w:rsidRPr="00846CE5">
              <w:rPr>
                <w:rFonts w:eastAsia="Times New Roman" w:cs="Arial"/>
                <w:sz w:val="24"/>
                <w:szCs w:val="24"/>
              </w:rPr>
              <w:t>Veevarustus ja kanalisatsioon</w:t>
            </w:r>
          </w:p>
        </w:tc>
        <w:tc>
          <w:tcPr>
            <w:tcW w:w="5619" w:type="dxa"/>
            <w:tcBorders>
              <w:top w:val="nil"/>
              <w:left w:val="nil"/>
              <w:bottom w:val="single" w:sz="4" w:space="0" w:color="auto"/>
              <w:right w:val="single" w:sz="4" w:space="0" w:color="auto"/>
            </w:tcBorders>
            <w:shd w:val="clear" w:color="auto" w:fill="auto"/>
            <w:noWrap/>
            <w:vAlign w:val="bottom"/>
          </w:tcPr>
          <w:p w14:paraId="26A6699A" w14:textId="77777777"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5259274A" w14:textId="77777777" w:rsidR="002C2436" w:rsidRPr="00846CE5" w:rsidRDefault="002C2436" w:rsidP="002C2436">
            <w:pPr>
              <w:spacing w:after="0" w:line="240" w:lineRule="auto"/>
              <w:jc w:val="both"/>
              <w:rPr>
                <w:rFonts w:eastAsia="Times New Roman" w:cs="Arial"/>
                <w:sz w:val="24"/>
                <w:szCs w:val="24"/>
              </w:rPr>
            </w:pPr>
          </w:p>
        </w:tc>
      </w:tr>
      <w:tr w:rsidR="002C2436" w:rsidRPr="006615D4" w14:paraId="4006036D"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128D6229" w14:textId="77777777" w:rsidR="002C2436" w:rsidRPr="00846CE5" w:rsidRDefault="002C2436" w:rsidP="002C2436">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54FB6D20"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Veevarustuse ja kanalisatsiooni välisvõrk</w:t>
            </w:r>
          </w:p>
        </w:tc>
        <w:tc>
          <w:tcPr>
            <w:tcW w:w="1340" w:type="dxa"/>
            <w:tcBorders>
              <w:top w:val="nil"/>
              <w:left w:val="nil"/>
              <w:bottom w:val="single" w:sz="4" w:space="0" w:color="auto"/>
              <w:right w:val="single" w:sz="4" w:space="0" w:color="auto"/>
            </w:tcBorders>
            <w:shd w:val="clear" w:color="auto" w:fill="auto"/>
            <w:noWrap/>
            <w:vAlign w:val="center"/>
          </w:tcPr>
          <w:p w14:paraId="41DFC143"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jah</w:t>
            </w:r>
          </w:p>
        </w:tc>
      </w:tr>
      <w:tr w:rsidR="002C2436" w:rsidRPr="006615D4" w14:paraId="42D495A6"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tcPr>
          <w:p w14:paraId="3DB37CBD" w14:textId="23830599" w:rsidR="002C2436" w:rsidRPr="006D0C58" w:rsidRDefault="002C2436" w:rsidP="002C2436">
            <w:pPr>
              <w:spacing w:after="0" w:line="240" w:lineRule="auto"/>
              <w:jc w:val="both"/>
              <w:rPr>
                <w:rFonts w:eastAsia="Times New Roman" w:cs="Arial"/>
                <w:sz w:val="24"/>
                <w:szCs w:val="24"/>
              </w:rPr>
            </w:pPr>
            <w:r w:rsidRPr="006D0C58">
              <w:rPr>
                <w:rFonts w:eastAsia="Times New Roman" w:cs="Arial"/>
                <w:sz w:val="24"/>
                <w:szCs w:val="24"/>
              </w:rPr>
              <w:t>Maaparandus</w:t>
            </w:r>
          </w:p>
        </w:tc>
        <w:tc>
          <w:tcPr>
            <w:tcW w:w="5619" w:type="dxa"/>
            <w:tcBorders>
              <w:top w:val="nil"/>
              <w:left w:val="nil"/>
              <w:bottom w:val="single" w:sz="4" w:space="0" w:color="auto"/>
              <w:right w:val="single" w:sz="4" w:space="0" w:color="auto"/>
            </w:tcBorders>
            <w:shd w:val="clear" w:color="auto" w:fill="auto"/>
            <w:noWrap/>
          </w:tcPr>
          <w:p w14:paraId="29C527DE" w14:textId="77777777"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tcPr>
          <w:p w14:paraId="0B9734E3" w14:textId="77777777" w:rsidR="002C2436" w:rsidRPr="00846CE5" w:rsidRDefault="002C2436" w:rsidP="002C2436">
            <w:pPr>
              <w:spacing w:after="0" w:line="240" w:lineRule="auto"/>
              <w:jc w:val="both"/>
              <w:rPr>
                <w:rFonts w:eastAsia="Times New Roman" w:cs="Arial"/>
                <w:sz w:val="24"/>
                <w:szCs w:val="24"/>
              </w:rPr>
            </w:pPr>
          </w:p>
        </w:tc>
      </w:tr>
      <w:tr w:rsidR="002C2436" w:rsidRPr="006615D4" w14:paraId="1C81CA54"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tcPr>
          <w:p w14:paraId="707DC915" w14:textId="77777777" w:rsidR="002C2436" w:rsidRPr="006D0C58" w:rsidRDefault="002C2436" w:rsidP="002C2436">
            <w:pPr>
              <w:spacing w:after="0" w:line="240" w:lineRule="auto"/>
              <w:jc w:val="both"/>
              <w:rPr>
                <w:rFonts w:eastAsia="Times New Roman" w:cs="Arial"/>
                <w:sz w:val="24"/>
                <w:szCs w:val="24"/>
              </w:rPr>
            </w:pPr>
          </w:p>
        </w:tc>
        <w:tc>
          <w:tcPr>
            <w:tcW w:w="5619" w:type="dxa"/>
            <w:tcBorders>
              <w:top w:val="nil"/>
              <w:left w:val="nil"/>
              <w:bottom w:val="single" w:sz="4" w:space="0" w:color="auto"/>
              <w:right w:val="single" w:sz="4" w:space="0" w:color="auto"/>
            </w:tcBorders>
            <w:shd w:val="clear" w:color="auto" w:fill="auto"/>
            <w:noWrap/>
          </w:tcPr>
          <w:p w14:paraId="24982B48" w14:textId="573883BF" w:rsidR="002C2436" w:rsidRPr="00846CE5" w:rsidRDefault="002C2436" w:rsidP="002C2436">
            <w:pPr>
              <w:spacing w:after="0" w:line="240" w:lineRule="auto"/>
              <w:jc w:val="both"/>
              <w:rPr>
                <w:rFonts w:eastAsia="Times New Roman" w:cs="Arial"/>
                <w:sz w:val="24"/>
                <w:szCs w:val="24"/>
              </w:rPr>
            </w:pPr>
            <w:r w:rsidRPr="006D0C58">
              <w:rPr>
                <w:rFonts w:eastAsia="Times New Roman" w:cs="Arial"/>
                <w:sz w:val="24"/>
                <w:szCs w:val="24"/>
              </w:rPr>
              <w:t>Maaparandus</w:t>
            </w:r>
          </w:p>
        </w:tc>
        <w:tc>
          <w:tcPr>
            <w:tcW w:w="1340" w:type="dxa"/>
            <w:tcBorders>
              <w:top w:val="nil"/>
              <w:left w:val="nil"/>
              <w:bottom w:val="single" w:sz="4" w:space="0" w:color="auto"/>
              <w:right w:val="single" w:sz="4" w:space="0" w:color="auto"/>
            </w:tcBorders>
            <w:shd w:val="clear" w:color="auto" w:fill="auto"/>
            <w:noWrap/>
          </w:tcPr>
          <w:p w14:paraId="7CC13E59" w14:textId="7C41D118" w:rsidR="002C2436" w:rsidRPr="00846CE5" w:rsidRDefault="002C2436" w:rsidP="002C2436">
            <w:pPr>
              <w:spacing w:after="0" w:line="240" w:lineRule="auto"/>
              <w:jc w:val="both"/>
              <w:rPr>
                <w:rFonts w:eastAsia="Times New Roman" w:cs="Arial"/>
                <w:sz w:val="24"/>
                <w:szCs w:val="24"/>
              </w:rPr>
            </w:pPr>
            <w:r w:rsidRPr="00E45A6F">
              <w:t>jah</w:t>
            </w:r>
          </w:p>
        </w:tc>
      </w:tr>
      <w:tr w:rsidR="002C2436" w:rsidRPr="006615D4" w14:paraId="7EB30A5E"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41BE4F81" w14:textId="77777777" w:rsidR="002C2436" w:rsidRPr="00846CE5" w:rsidRDefault="002C2436" w:rsidP="002C2436">
            <w:pPr>
              <w:spacing w:after="0" w:line="240" w:lineRule="auto"/>
              <w:jc w:val="both"/>
              <w:rPr>
                <w:rFonts w:eastAsia="Times New Roman" w:cs="Arial"/>
                <w:b/>
                <w:bCs/>
                <w:sz w:val="24"/>
                <w:szCs w:val="24"/>
              </w:rPr>
            </w:pPr>
            <w:r w:rsidRPr="00846CE5">
              <w:rPr>
                <w:rFonts w:eastAsia="Times New Roman" w:cs="Arial"/>
                <w:sz w:val="24"/>
                <w:szCs w:val="24"/>
              </w:rPr>
              <w:t>Elektrivarustus</w:t>
            </w:r>
          </w:p>
        </w:tc>
        <w:tc>
          <w:tcPr>
            <w:tcW w:w="5619" w:type="dxa"/>
            <w:tcBorders>
              <w:top w:val="nil"/>
              <w:left w:val="nil"/>
              <w:bottom w:val="single" w:sz="4" w:space="0" w:color="auto"/>
              <w:right w:val="single" w:sz="4" w:space="0" w:color="auto"/>
            </w:tcBorders>
            <w:shd w:val="clear" w:color="auto" w:fill="auto"/>
            <w:noWrap/>
            <w:vAlign w:val="bottom"/>
          </w:tcPr>
          <w:p w14:paraId="3CFCD8B6" w14:textId="77777777"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0308ABCA" w14:textId="77777777" w:rsidR="002C2436" w:rsidRPr="00846CE5" w:rsidRDefault="002C2436" w:rsidP="002C2436">
            <w:pPr>
              <w:spacing w:after="0" w:line="240" w:lineRule="auto"/>
              <w:jc w:val="both"/>
              <w:rPr>
                <w:rFonts w:eastAsia="Times New Roman" w:cs="Arial"/>
                <w:sz w:val="24"/>
                <w:szCs w:val="24"/>
              </w:rPr>
            </w:pPr>
          </w:p>
        </w:tc>
      </w:tr>
      <w:tr w:rsidR="002C2436" w:rsidRPr="006615D4" w14:paraId="32EB1E94"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35A1BBE0" w14:textId="77777777" w:rsidR="002C2436" w:rsidRPr="00846CE5" w:rsidRDefault="002C2436" w:rsidP="002C2436">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18B1575F"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Elektrivarustuse välisvõrk</w:t>
            </w:r>
          </w:p>
        </w:tc>
        <w:tc>
          <w:tcPr>
            <w:tcW w:w="1340" w:type="dxa"/>
            <w:tcBorders>
              <w:top w:val="nil"/>
              <w:left w:val="nil"/>
              <w:bottom w:val="single" w:sz="4" w:space="0" w:color="auto"/>
              <w:right w:val="single" w:sz="4" w:space="0" w:color="auto"/>
            </w:tcBorders>
            <w:shd w:val="clear" w:color="auto" w:fill="auto"/>
            <w:noWrap/>
            <w:vAlign w:val="center"/>
          </w:tcPr>
          <w:p w14:paraId="52200EF8"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jah</w:t>
            </w:r>
          </w:p>
        </w:tc>
      </w:tr>
      <w:tr w:rsidR="002C2436" w:rsidRPr="006615D4" w14:paraId="05463852"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0100EF7B" w14:textId="4ABF63B8"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Valgustus</w:t>
            </w:r>
          </w:p>
        </w:tc>
        <w:tc>
          <w:tcPr>
            <w:tcW w:w="5619" w:type="dxa"/>
            <w:tcBorders>
              <w:top w:val="nil"/>
              <w:left w:val="nil"/>
              <w:bottom w:val="single" w:sz="4" w:space="0" w:color="auto"/>
              <w:right w:val="single" w:sz="4" w:space="0" w:color="auto"/>
            </w:tcBorders>
            <w:shd w:val="clear" w:color="auto" w:fill="auto"/>
            <w:noWrap/>
            <w:vAlign w:val="bottom"/>
          </w:tcPr>
          <w:p w14:paraId="1BF001C0" w14:textId="363C61A1"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01FDEBA8" w14:textId="1A8B1565" w:rsidR="002C2436" w:rsidRPr="00846CE5" w:rsidRDefault="002C2436" w:rsidP="002C2436">
            <w:pPr>
              <w:spacing w:after="0" w:line="240" w:lineRule="auto"/>
              <w:jc w:val="both"/>
              <w:rPr>
                <w:rFonts w:eastAsia="Times New Roman" w:cs="Arial"/>
                <w:sz w:val="24"/>
                <w:szCs w:val="24"/>
              </w:rPr>
            </w:pPr>
          </w:p>
        </w:tc>
      </w:tr>
      <w:tr w:rsidR="002C2436" w:rsidRPr="006615D4" w14:paraId="17B2945A"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tcPr>
          <w:p w14:paraId="0081FC62" w14:textId="77777777" w:rsidR="002C2436" w:rsidRPr="00846CE5" w:rsidRDefault="002C2436" w:rsidP="002C2436">
            <w:pPr>
              <w:spacing w:after="0" w:line="240" w:lineRule="auto"/>
              <w:jc w:val="both"/>
              <w:rPr>
                <w:rFonts w:eastAsia="Times New Roman" w:cs="Arial"/>
                <w:sz w:val="24"/>
                <w:szCs w:val="24"/>
              </w:rPr>
            </w:pPr>
          </w:p>
        </w:tc>
        <w:tc>
          <w:tcPr>
            <w:tcW w:w="5619" w:type="dxa"/>
            <w:tcBorders>
              <w:top w:val="nil"/>
              <w:left w:val="nil"/>
              <w:bottom w:val="single" w:sz="4" w:space="0" w:color="auto"/>
              <w:right w:val="single" w:sz="4" w:space="0" w:color="auto"/>
            </w:tcBorders>
            <w:shd w:val="clear" w:color="auto" w:fill="auto"/>
            <w:noWrap/>
            <w:vAlign w:val="bottom"/>
          </w:tcPr>
          <w:p w14:paraId="15BBE9D6" w14:textId="16FCD63F"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Valgustus</w:t>
            </w:r>
          </w:p>
        </w:tc>
        <w:tc>
          <w:tcPr>
            <w:tcW w:w="1340" w:type="dxa"/>
            <w:tcBorders>
              <w:top w:val="nil"/>
              <w:left w:val="nil"/>
              <w:bottom w:val="single" w:sz="4" w:space="0" w:color="auto"/>
              <w:right w:val="single" w:sz="4" w:space="0" w:color="auto"/>
            </w:tcBorders>
            <w:shd w:val="clear" w:color="auto" w:fill="auto"/>
            <w:noWrap/>
            <w:vAlign w:val="center"/>
          </w:tcPr>
          <w:p w14:paraId="2DF7D4FC" w14:textId="28568723"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jah</w:t>
            </w:r>
          </w:p>
        </w:tc>
      </w:tr>
      <w:tr w:rsidR="002C2436" w:rsidRPr="006615D4" w14:paraId="4847FC37"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71EB534F" w14:textId="77777777" w:rsidR="002C2436" w:rsidRPr="00846CE5" w:rsidRDefault="002C2436" w:rsidP="002C2436">
            <w:pPr>
              <w:spacing w:after="0" w:line="240" w:lineRule="auto"/>
              <w:jc w:val="both"/>
              <w:rPr>
                <w:rFonts w:eastAsia="Times New Roman" w:cs="Arial"/>
                <w:b/>
                <w:bCs/>
                <w:sz w:val="24"/>
                <w:szCs w:val="24"/>
              </w:rPr>
            </w:pPr>
            <w:r w:rsidRPr="00846CE5">
              <w:rPr>
                <w:rFonts w:eastAsia="Times New Roman" w:cs="Arial"/>
                <w:sz w:val="24"/>
                <w:szCs w:val="24"/>
              </w:rPr>
              <w:t>Sidevarustus</w:t>
            </w:r>
          </w:p>
        </w:tc>
        <w:tc>
          <w:tcPr>
            <w:tcW w:w="5619" w:type="dxa"/>
            <w:tcBorders>
              <w:top w:val="nil"/>
              <w:left w:val="nil"/>
              <w:bottom w:val="single" w:sz="4" w:space="0" w:color="auto"/>
              <w:right w:val="single" w:sz="4" w:space="0" w:color="auto"/>
            </w:tcBorders>
            <w:shd w:val="clear" w:color="auto" w:fill="auto"/>
            <w:noWrap/>
            <w:vAlign w:val="bottom"/>
          </w:tcPr>
          <w:p w14:paraId="6BE7F8BE" w14:textId="77777777" w:rsidR="002C2436" w:rsidRPr="00846CE5" w:rsidRDefault="002C2436" w:rsidP="002C2436">
            <w:pPr>
              <w:spacing w:after="0" w:line="240" w:lineRule="auto"/>
              <w:jc w:val="both"/>
              <w:rPr>
                <w:rFonts w:eastAsia="Times New Roman" w:cs="Arial"/>
                <w:sz w:val="24"/>
                <w:szCs w:val="24"/>
              </w:rPr>
            </w:pPr>
          </w:p>
        </w:tc>
        <w:tc>
          <w:tcPr>
            <w:tcW w:w="1340" w:type="dxa"/>
            <w:tcBorders>
              <w:top w:val="nil"/>
              <w:left w:val="nil"/>
              <w:bottom w:val="single" w:sz="4" w:space="0" w:color="auto"/>
              <w:right w:val="single" w:sz="4" w:space="0" w:color="auto"/>
            </w:tcBorders>
            <w:shd w:val="clear" w:color="auto" w:fill="auto"/>
            <w:noWrap/>
            <w:vAlign w:val="center"/>
          </w:tcPr>
          <w:p w14:paraId="5C8DD597" w14:textId="77777777" w:rsidR="002C2436" w:rsidRPr="00846CE5" w:rsidRDefault="002C2436" w:rsidP="002C2436">
            <w:pPr>
              <w:spacing w:after="0" w:line="240" w:lineRule="auto"/>
              <w:jc w:val="both"/>
              <w:rPr>
                <w:rFonts w:eastAsia="Times New Roman" w:cs="Arial"/>
                <w:sz w:val="24"/>
                <w:szCs w:val="24"/>
              </w:rPr>
            </w:pPr>
          </w:p>
        </w:tc>
      </w:tr>
      <w:tr w:rsidR="002C2436" w:rsidRPr="006615D4" w14:paraId="1E8CB372" w14:textId="77777777" w:rsidTr="00F85B1C">
        <w:trPr>
          <w:trHeight w:val="312"/>
        </w:trPr>
        <w:tc>
          <w:tcPr>
            <w:tcW w:w="1889" w:type="dxa"/>
            <w:tcBorders>
              <w:top w:val="nil"/>
              <w:left w:val="single" w:sz="4" w:space="0" w:color="auto"/>
              <w:bottom w:val="single" w:sz="4" w:space="0" w:color="auto"/>
              <w:right w:val="single" w:sz="4" w:space="0" w:color="auto"/>
            </w:tcBorders>
            <w:shd w:val="clear" w:color="auto" w:fill="auto"/>
            <w:noWrap/>
            <w:vAlign w:val="bottom"/>
            <w:hideMark/>
          </w:tcPr>
          <w:p w14:paraId="0CA39536" w14:textId="77777777" w:rsidR="002C2436" w:rsidRPr="00846CE5" w:rsidRDefault="002C2436" w:rsidP="002C2436">
            <w:pPr>
              <w:spacing w:after="0" w:line="240" w:lineRule="auto"/>
              <w:jc w:val="both"/>
              <w:rPr>
                <w:rFonts w:eastAsia="Times New Roman" w:cs="Arial"/>
                <w:b/>
                <w:bCs/>
                <w:sz w:val="24"/>
                <w:szCs w:val="24"/>
              </w:rPr>
            </w:pPr>
          </w:p>
        </w:tc>
        <w:tc>
          <w:tcPr>
            <w:tcW w:w="5619" w:type="dxa"/>
            <w:tcBorders>
              <w:top w:val="nil"/>
              <w:left w:val="nil"/>
              <w:bottom w:val="single" w:sz="4" w:space="0" w:color="auto"/>
              <w:right w:val="single" w:sz="4" w:space="0" w:color="auto"/>
            </w:tcBorders>
            <w:shd w:val="clear" w:color="auto" w:fill="auto"/>
            <w:noWrap/>
            <w:vAlign w:val="bottom"/>
            <w:hideMark/>
          </w:tcPr>
          <w:p w14:paraId="7A9FFA2D"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Sidevarustuse välisvõrk</w:t>
            </w:r>
          </w:p>
        </w:tc>
        <w:tc>
          <w:tcPr>
            <w:tcW w:w="1340" w:type="dxa"/>
            <w:tcBorders>
              <w:top w:val="nil"/>
              <w:left w:val="nil"/>
              <w:bottom w:val="single" w:sz="4" w:space="0" w:color="auto"/>
              <w:right w:val="single" w:sz="4" w:space="0" w:color="auto"/>
            </w:tcBorders>
            <w:shd w:val="clear" w:color="auto" w:fill="auto"/>
            <w:noWrap/>
            <w:vAlign w:val="center"/>
          </w:tcPr>
          <w:p w14:paraId="4F983DEE" w14:textId="7777777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jah</w:t>
            </w:r>
          </w:p>
        </w:tc>
      </w:tr>
      <w:tr w:rsidR="002C2436" w:rsidRPr="006615D4" w14:paraId="5342A876" w14:textId="77777777" w:rsidTr="00F85B1C">
        <w:trPr>
          <w:trHeight w:val="312"/>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EDDA7" w14:textId="2A794967"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Rajatised</w:t>
            </w:r>
          </w:p>
        </w:tc>
        <w:tc>
          <w:tcPr>
            <w:tcW w:w="5619" w:type="dxa"/>
            <w:tcBorders>
              <w:top w:val="single" w:sz="4" w:space="0" w:color="auto"/>
              <w:left w:val="nil"/>
              <w:bottom w:val="single" w:sz="4" w:space="0" w:color="auto"/>
              <w:right w:val="single" w:sz="4" w:space="0" w:color="auto"/>
            </w:tcBorders>
            <w:shd w:val="clear" w:color="auto" w:fill="auto"/>
            <w:noWrap/>
            <w:vAlign w:val="bottom"/>
          </w:tcPr>
          <w:p w14:paraId="085A2970" w14:textId="5A546C18" w:rsidR="002C2436" w:rsidRPr="00846CE5" w:rsidRDefault="002C2436" w:rsidP="002C2436">
            <w:pPr>
              <w:spacing w:after="0" w:line="240" w:lineRule="auto"/>
              <w:jc w:val="both"/>
              <w:rPr>
                <w:rFonts w:eastAsia="Times New Roman" w:cs="Arial"/>
                <w:sz w:val="24"/>
                <w:szCs w:val="24"/>
              </w:rPr>
            </w:pP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3B374AF0" w14:textId="215DF2A4" w:rsidR="002C2436" w:rsidRPr="00846CE5" w:rsidRDefault="002C2436" w:rsidP="002C2436">
            <w:pPr>
              <w:spacing w:after="0" w:line="240" w:lineRule="auto"/>
              <w:jc w:val="both"/>
              <w:rPr>
                <w:rFonts w:eastAsia="Times New Roman" w:cs="Arial"/>
                <w:sz w:val="24"/>
                <w:szCs w:val="24"/>
              </w:rPr>
            </w:pPr>
          </w:p>
        </w:tc>
      </w:tr>
      <w:tr w:rsidR="002C2436" w:rsidRPr="006615D4" w14:paraId="40AAB2B5" w14:textId="77777777" w:rsidTr="00F85B1C">
        <w:trPr>
          <w:trHeight w:val="312"/>
        </w:trPr>
        <w:tc>
          <w:tcPr>
            <w:tcW w:w="1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AB2D5" w14:textId="77777777" w:rsidR="002C2436" w:rsidRPr="00846CE5" w:rsidRDefault="002C2436" w:rsidP="002C2436">
            <w:pPr>
              <w:spacing w:after="0" w:line="240" w:lineRule="auto"/>
              <w:jc w:val="both"/>
              <w:rPr>
                <w:rFonts w:eastAsia="Times New Roman" w:cs="Arial"/>
                <w:sz w:val="24"/>
                <w:szCs w:val="24"/>
              </w:rPr>
            </w:pPr>
          </w:p>
        </w:tc>
        <w:tc>
          <w:tcPr>
            <w:tcW w:w="5619" w:type="dxa"/>
            <w:tcBorders>
              <w:top w:val="single" w:sz="4" w:space="0" w:color="auto"/>
              <w:left w:val="nil"/>
              <w:bottom w:val="single" w:sz="4" w:space="0" w:color="auto"/>
              <w:right w:val="single" w:sz="4" w:space="0" w:color="auto"/>
            </w:tcBorders>
            <w:shd w:val="clear" w:color="auto" w:fill="auto"/>
            <w:noWrap/>
            <w:vAlign w:val="bottom"/>
          </w:tcPr>
          <w:p w14:paraId="1ACB5B5D" w14:textId="035D3BE0" w:rsidR="002C2436" w:rsidRPr="00846CE5" w:rsidRDefault="002C2436" w:rsidP="002C2436">
            <w:pPr>
              <w:spacing w:after="0" w:line="240" w:lineRule="auto"/>
              <w:jc w:val="both"/>
              <w:rPr>
                <w:rFonts w:eastAsia="Times New Roman" w:cs="Arial"/>
                <w:sz w:val="24"/>
                <w:szCs w:val="24"/>
              </w:rPr>
            </w:pPr>
            <w:r>
              <w:rPr>
                <w:rFonts w:eastAsia="Times New Roman" w:cs="Arial"/>
                <w:sz w:val="24"/>
                <w:szCs w:val="24"/>
              </w:rPr>
              <w:t>Rajatised</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C3321F6" w14:textId="431896CC" w:rsidR="002C2436" w:rsidRPr="00846CE5" w:rsidRDefault="002C2436" w:rsidP="002C2436">
            <w:pPr>
              <w:spacing w:after="0" w:line="240" w:lineRule="auto"/>
              <w:jc w:val="both"/>
              <w:rPr>
                <w:rFonts w:eastAsia="Times New Roman" w:cs="Arial"/>
                <w:sz w:val="24"/>
                <w:szCs w:val="24"/>
              </w:rPr>
            </w:pPr>
            <w:r w:rsidRPr="00846CE5">
              <w:rPr>
                <w:rFonts w:eastAsia="Times New Roman" w:cs="Arial"/>
                <w:sz w:val="24"/>
                <w:szCs w:val="24"/>
              </w:rPr>
              <w:t>jah</w:t>
            </w:r>
          </w:p>
        </w:tc>
      </w:tr>
    </w:tbl>
    <w:p w14:paraId="3D228AE7" w14:textId="12DA4617" w:rsidR="00056E0E" w:rsidRDefault="00BB0CCD" w:rsidP="00F109A9">
      <w:pPr>
        <w:jc w:val="both"/>
        <w:rPr>
          <w:rFonts w:cs="Arial"/>
          <w:sz w:val="24"/>
          <w:szCs w:val="24"/>
        </w:rPr>
      </w:pPr>
      <w:bookmarkStart w:id="18" w:name="_Hlk108775845"/>
      <w:bookmarkEnd w:id="17"/>
      <w:r w:rsidRPr="00846CE5">
        <w:rPr>
          <w:rFonts w:cs="Arial"/>
          <w:sz w:val="24"/>
          <w:szCs w:val="24"/>
        </w:rPr>
        <w:t>P</w:t>
      </w:r>
      <w:r w:rsidR="00963F03" w:rsidRPr="00846CE5">
        <w:rPr>
          <w:rFonts w:cs="Arial"/>
          <w:sz w:val="24"/>
          <w:szCs w:val="24"/>
        </w:rPr>
        <w:t>P</w:t>
      </w:r>
      <w:r w:rsidR="00D214CA" w:rsidRPr="00846CE5">
        <w:rPr>
          <w:rFonts w:cs="Arial"/>
          <w:sz w:val="24"/>
          <w:szCs w:val="24"/>
        </w:rPr>
        <w:t xml:space="preserve"> – </w:t>
      </w:r>
      <w:r w:rsidRPr="00846CE5">
        <w:rPr>
          <w:rFonts w:cs="Arial"/>
          <w:sz w:val="24"/>
          <w:szCs w:val="24"/>
        </w:rPr>
        <w:t>põhi</w:t>
      </w:r>
      <w:r w:rsidR="00963F03" w:rsidRPr="00846CE5">
        <w:rPr>
          <w:rFonts w:cs="Arial"/>
          <w:sz w:val="24"/>
          <w:szCs w:val="24"/>
        </w:rPr>
        <w:t>projekt</w:t>
      </w:r>
    </w:p>
    <w:p w14:paraId="2BFAEF89" w14:textId="73605FFF" w:rsidR="00D214CA" w:rsidRPr="00056E0E" w:rsidRDefault="00D214CA" w:rsidP="00F109A9">
      <w:pPr>
        <w:pStyle w:val="Heading1"/>
        <w:jc w:val="both"/>
      </w:pPr>
      <w:bookmarkStart w:id="19" w:name="_Toc167727844"/>
      <w:bookmarkEnd w:id="18"/>
      <w:r w:rsidRPr="00056E0E">
        <w:lastRenderedPageBreak/>
        <w:t>Nõuded modelleerimisele</w:t>
      </w:r>
      <w:bookmarkEnd w:id="19"/>
    </w:p>
    <w:p w14:paraId="54C42C71" w14:textId="77777777" w:rsidR="00D214CA" w:rsidRPr="006615D4" w:rsidRDefault="00D214CA" w:rsidP="00F109A9">
      <w:pPr>
        <w:jc w:val="both"/>
      </w:pPr>
    </w:p>
    <w:p w14:paraId="04E9C472" w14:textId="56C40866" w:rsidR="00D214CA" w:rsidRPr="006615D4" w:rsidRDefault="00D214CA" w:rsidP="00F109A9">
      <w:pPr>
        <w:pStyle w:val="Heading2"/>
        <w:jc w:val="both"/>
      </w:pPr>
      <w:r w:rsidRPr="006615D4">
        <w:t xml:space="preserve"> </w:t>
      </w:r>
      <w:bookmarkStart w:id="20" w:name="_Toc167727845"/>
      <w:r w:rsidRPr="006615D4">
        <w:t>Töökorraldusnõuded</w:t>
      </w:r>
      <w:bookmarkEnd w:id="20"/>
    </w:p>
    <w:p w14:paraId="1721F147" w14:textId="38CB5F0A" w:rsidR="00D214CA" w:rsidRPr="006615D4" w:rsidRDefault="00D214CA" w:rsidP="00F109A9">
      <w:pPr>
        <w:pStyle w:val="Heading3"/>
        <w:jc w:val="both"/>
      </w:pPr>
      <w:bookmarkStart w:id="21" w:name="_Toc167727846"/>
      <w:r w:rsidRPr="006615D4">
        <w:t>Põhimõtted</w:t>
      </w:r>
      <w:bookmarkEnd w:id="21"/>
    </w:p>
    <w:p w14:paraId="74B252D5" w14:textId="3EF8C25A" w:rsidR="00D214CA" w:rsidRPr="006615D4" w:rsidRDefault="00D214CA" w:rsidP="00F109A9">
      <w:pPr>
        <w:jc w:val="both"/>
        <w:rPr>
          <w:rFonts w:cs="Arial"/>
          <w:sz w:val="24"/>
          <w:szCs w:val="24"/>
        </w:rPr>
      </w:pPr>
      <w:r w:rsidRPr="006615D4">
        <w:rPr>
          <w:rFonts w:cs="Arial"/>
          <w:sz w:val="24"/>
          <w:szCs w:val="24"/>
        </w:rPr>
        <w:t xml:space="preserve">Projekteerimisvaldkondade mudelid tuleb esitada osamudelitena. </w:t>
      </w:r>
      <w:r w:rsidRPr="006615D4">
        <w:rPr>
          <w:rFonts w:cs="Arial"/>
          <w:b/>
          <w:sz w:val="24"/>
          <w:szCs w:val="24"/>
        </w:rPr>
        <w:t>Osamudelid integreerib koondmudeliks infomudeli koordinaator</w:t>
      </w:r>
      <w:r w:rsidRPr="006615D4">
        <w:rPr>
          <w:rFonts w:cs="Arial"/>
          <w:sz w:val="24"/>
          <w:szCs w:val="24"/>
        </w:rPr>
        <w:t xml:space="preserve">. Osamudelid integreeritakse koondmudeliks </w:t>
      </w:r>
      <w:r w:rsidRPr="00CF1B72">
        <w:rPr>
          <w:rFonts w:cs="Arial"/>
          <w:sz w:val="24"/>
          <w:szCs w:val="24"/>
        </w:rPr>
        <w:t xml:space="preserve">projekti iga staadiumi lõpus. </w:t>
      </w:r>
    </w:p>
    <w:p w14:paraId="7820BC9F" w14:textId="4D6D6A50" w:rsidR="00D214CA" w:rsidRDefault="00D214CA" w:rsidP="00F109A9">
      <w:pPr>
        <w:pStyle w:val="Heading3"/>
        <w:jc w:val="both"/>
      </w:pPr>
      <w:bookmarkStart w:id="22" w:name="_Toc167727847"/>
      <w:r w:rsidRPr="006615D4">
        <w:t>Projektipank ja mudelite uuendussagedus</w:t>
      </w:r>
      <w:bookmarkEnd w:id="22"/>
    </w:p>
    <w:p w14:paraId="751B9E6F" w14:textId="71BC5890" w:rsidR="002317C9" w:rsidRPr="002317C9" w:rsidRDefault="002317C9" w:rsidP="00F109A9">
      <w:pPr>
        <w:jc w:val="both"/>
        <w:rPr>
          <w:rFonts w:cs="Arial"/>
          <w:sz w:val="24"/>
          <w:szCs w:val="24"/>
        </w:rPr>
      </w:pPr>
      <w:r w:rsidRPr="002317C9">
        <w:rPr>
          <w:rFonts w:cs="Arial"/>
          <w:sz w:val="24"/>
          <w:szCs w:val="24"/>
        </w:rPr>
        <w:t>Infomudelid esitatakse vastavalt lepingu lisale „Lisa 10 Tee ehitusprojekti esitamise juhend“ juhendile. Infomudelid tuleb lisada keskkonda TEET ( lisab</w:t>
      </w:r>
      <w:r w:rsidR="00F85B1C">
        <w:rPr>
          <w:rFonts w:cs="Arial"/>
          <w:sz w:val="24"/>
          <w:szCs w:val="24"/>
        </w:rPr>
        <w:t xml:space="preserve"> töövõtja vastutav</w:t>
      </w:r>
      <w:r w:rsidRPr="002317C9">
        <w:rPr>
          <w:rFonts w:cs="Arial"/>
          <w:sz w:val="24"/>
          <w:szCs w:val="24"/>
        </w:rPr>
        <w:t xml:space="preserve"> projektijuht). </w:t>
      </w:r>
    </w:p>
    <w:p w14:paraId="4867968F" w14:textId="77777777" w:rsidR="00F85B1C" w:rsidRDefault="00D214CA" w:rsidP="00F85B1C">
      <w:pPr>
        <w:jc w:val="both"/>
        <w:rPr>
          <w:rFonts w:cs="Arial"/>
          <w:sz w:val="24"/>
          <w:szCs w:val="24"/>
        </w:rPr>
      </w:pPr>
      <w:r w:rsidRPr="00BD5CDF">
        <w:rPr>
          <w:rFonts w:cs="Arial"/>
          <w:sz w:val="24"/>
          <w:szCs w:val="24"/>
        </w:rPr>
        <w:t>Üldreeglina esitatakse osamudelid</w:t>
      </w:r>
      <w:r w:rsidR="008E47D3" w:rsidRPr="00BD5CDF">
        <w:rPr>
          <w:rFonts w:cs="Arial"/>
          <w:sz w:val="24"/>
          <w:szCs w:val="24"/>
        </w:rPr>
        <w:t xml:space="preserve"> ja koondmudel</w:t>
      </w:r>
      <w:r w:rsidRPr="00BD5CDF">
        <w:rPr>
          <w:rFonts w:cs="Arial"/>
          <w:sz w:val="24"/>
          <w:szCs w:val="24"/>
        </w:rPr>
        <w:t xml:space="preserve"> </w:t>
      </w:r>
      <w:r w:rsidR="008E47D3" w:rsidRPr="00BD5CDF">
        <w:rPr>
          <w:rFonts w:cs="Arial"/>
          <w:sz w:val="24"/>
          <w:szCs w:val="24"/>
        </w:rPr>
        <w:t>iga etapi lõpus</w:t>
      </w:r>
      <w:r w:rsidRPr="00BD5CDF">
        <w:rPr>
          <w:rFonts w:cs="Arial"/>
          <w:sz w:val="24"/>
          <w:szCs w:val="24"/>
        </w:rPr>
        <w:t>.</w:t>
      </w:r>
      <w:r w:rsidR="00CF1B72" w:rsidRPr="00BD5CDF">
        <w:rPr>
          <w:rFonts w:cs="Arial"/>
          <w:sz w:val="24"/>
          <w:szCs w:val="24"/>
        </w:rPr>
        <w:t xml:space="preserve"> </w:t>
      </w:r>
    </w:p>
    <w:p w14:paraId="2E9AE188" w14:textId="6844BE2D" w:rsidR="00D214CA" w:rsidRDefault="00F85B1C" w:rsidP="00F109A9">
      <w:pPr>
        <w:jc w:val="both"/>
        <w:rPr>
          <w:rFonts w:cs="Arial"/>
          <w:sz w:val="24"/>
          <w:szCs w:val="24"/>
        </w:rPr>
      </w:pPr>
      <w:r>
        <w:rPr>
          <w:rFonts w:cs="Arial"/>
          <w:sz w:val="24"/>
          <w:szCs w:val="24"/>
        </w:rPr>
        <w:t>Mudelite tööversioone esitatakse Tellijaga kokkuleppel. Esitatakse .</w:t>
      </w:r>
      <w:proofErr w:type="spellStart"/>
      <w:r>
        <w:rPr>
          <w:rFonts w:cs="Arial"/>
          <w:sz w:val="24"/>
          <w:szCs w:val="24"/>
        </w:rPr>
        <w:t>nwd</w:t>
      </w:r>
      <w:proofErr w:type="spellEnd"/>
      <w:r>
        <w:rPr>
          <w:rFonts w:cs="Arial"/>
          <w:sz w:val="24"/>
          <w:szCs w:val="24"/>
        </w:rPr>
        <w:t xml:space="preserve"> koondfail, mis sisaldab soovitud osamudeleid. Töömudeli koondfail laetakse üles Töövõtja </w:t>
      </w:r>
      <w:proofErr w:type="spellStart"/>
      <w:r>
        <w:rPr>
          <w:rFonts w:cs="Arial"/>
          <w:sz w:val="24"/>
          <w:szCs w:val="24"/>
        </w:rPr>
        <w:t>Sharepoint</w:t>
      </w:r>
      <w:proofErr w:type="spellEnd"/>
      <w:r>
        <w:rPr>
          <w:rFonts w:cs="Arial"/>
          <w:sz w:val="24"/>
          <w:szCs w:val="24"/>
        </w:rPr>
        <w:t xml:space="preserve"> serverisse, lingi mudelile edastab Tellijale Töövõtja projektijuht.</w:t>
      </w:r>
    </w:p>
    <w:p w14:paraId="31D94F1F" w14:textId="4BE5A6C4" w:rsidR="00D214CA" w:rsidRPr="006615D4" w:rsidRDefault="00D214CA" w:rsidP="00F109A9">
      <w:pPr>
        <w:pStyle w:val="Heading3"/>
        <w:jc w:val="both"/>
      </w:pPr>
      <w:bookmarkStart w:id="23" w:name="_Toc167727848"/>
      <w:r w:rsidRPr="006615D4">
        <w:t>Projekti meeskond ja mudelid</w:t>
      </w:r>
      <w:bookmarkEnd w:id="23"/>
      <w:r w:rsidRPr="006615D4">
        <w:t xml:space="preserve"> </w:t>
      </w:r>
    </w:p>
    <w:tbl>
      <w:tblPr>
        <w:tblW w:w="8735" w:type="dxa"/>
        <w:tblInd w:w="5" w:type="dxa"/>
        <w:tblCellMar>
          <w:left w:w="70" w:type="dxa"/>
          <w:right w:w="70" w:type="dxa"/>
        </w:tblCellMar>
        <w:tblLook w:val="04A0" w:firstRow="1" w:lastRow="0" w:firstColumn="1" w:lastColumn="0" w:noHBand="0" w:noVBand="1"/>
      </w:tblPr>
      <w:tblGrid>
        <w:gridCol w:w="4341"/>
        <w:gridCol w:w="2268"/>
        <w:gridCol w:w="2126"/>
      </w:tblGrid>
      <w:tr w:rsidR="00A97B7E" w:rsidRPr="006615D4" w14:paraId="76613BBB" w14:textId="77777777" w:rsidTr="00363ACC">
        <w:trPr>
          <w:trHeight w:val="468"/>
        </w:trPr>
        <w:tc>
          <w:tcPr>
            <w:tcW w:w="434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7EA2B2" w14:textId="77777777" w:rsidR="00A97B7E" w:rsidRPr="006615D4" w:rsidRDefault="00A97B7E" w:rsidP="00F109A9">
            <w:pPr>
              <w:spacing w:after="0" w:line="240" w:lineRule="auto"/>
              <w:jc w:val="both"/>
              <w:rPr>
                <w:rFonts w:eastAsia="Times New Roman" w:cs="Arial"/>
                <w:b/>
                <w:bCs/>
                <w:color w:val="000000"/>
                <w:sz w:val="24"/>
                <w:szCs w:val="24"/>
              </w:rPr>
            </w:pPr>
            <w:bookmarkStart w:id="24" w:name="_Hlk108775930"/>
            <w:r>
              <w:rPr>
                <w:rFonts w:eastAsia="Times New Roman" w:cs="Arial"/>
                <w:b/>
                <w:bCs/>
                <w:color w:val="000000"/>
                <w:sz w:val="24"/>
                <w:szCs w:val="24"/>
              </w:rPr>
              <w:t>Osamudel</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347E2D" w14:textId="77777777" w:rsidR="00A97B7E" w:rsidRPr="006615D4" w:rsidRDefault="00A97B7E"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Ettevõte</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D95365" w14:textId="77777777" w:rsidR="00A97B7E" w:rsidRPr="006615D4" w:rsidRDefault="00A97B7E"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Vastutav isik</w:t>
            </w:r>
          </w:p>
        </w:tc>
      </w:tr>
      <w:tr w:rsidR="00A97B7E" w:rsidRPr="006615D4" w14:paraId="1B242ECF"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D604F"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 xml:space="preserve">Teed </w:t>
            </w:r>
          </w:p>
        </w:tc>
        <w:tc>
          <w:tcPr>
            <w:tcW w:w="2268" w:type="dxa"/>
            <w:tcBorders>
              <w:top w:val="nil"/>
              <w:left w:val="nil"/>
              <w:bottom w:val="single" w:sz="4" w:space="0" w:color="auto"/>
              <w:right w:val="single" w:sz="4" w:space="0" w:color="auto"/>
            </w:tcBorders>
            <w:shd w:val="clear" w:color="auto" w:fill="auto"/>
            <w:noWrap/>
            <w:vAlign w:val="center"/>
            <w:hideMark/>
          </w:tcPr>
          <w:p w14:paraId="4CA4756A"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hideMark/>
          </w:tcPr>
          <w:p w14:paraId="5C393E9F" w14:textId="5F619F23" w:rsidR="00A97B7E" w:rsidRPr="00BD5CDF" w:rsidRDefault="00AF3057" w:rsidP="00F109A9">
            <w:pPr>
              <w:spacing w:after="0" w:line="240" w:lineRule="auto"/>
              <w:jc w:val="both"/>
              <w:rPr>
                <w:rFonts w:eastAsia="Times New Roman" w:cs="Arial"/>
                <w:sz w:val="24"/>
                <w:szCs w:val="24"/>
              </w:rPr>
            </w:pPr>
            <w:r>
              <w:rPr>
                <w:rFonts w:eastAsia="Times New Roman" w:cs="Arial"/>
                <w:sz w:val="24"/>
                <w:szCs w:val="24"/>
              </w:rPr>
              <w:t>Tarmo Pajumägi</w:t>
            </w:r>
          </w:p>
        </w:tc>
      </w:tr>
      <w:tr w:rsidR="00A97B7E" w:rsidRPr="006615D4" w14:paraId="61AF8DCF"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474E5"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Veeviimarid</w:t>
            </w:r>
          </w:p>
        </w:tc>
        <w:tc>
          <w:tcPr>
            <w:tcW w:w="2268" w:type="dxa"/>
            <w:tcBorders>
              <w:top w:val="nil"/>
              <w:left w:val="nil"/>
              <w:bottom w:val="single" w:sz="4" w:space="0" w:color="auto"/>
              <w:right w:val="single" w:sz="4" w:space="0" w:color="auto"/>
            </w:tcBorders>
            <w:shd w:val="clear" w:color="auto" w:fill="auto"/>
            <w:noWrap/>
            <w:vAlign w:val="center"/>
          </w:tcPr>
          <w:p w14:paraId="4FA549C9"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tcPr>
          <w:p w14:paraId="130C80A2"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Kairi Juurik</w:t>
            </w:r>
          </w:p>
        </w:tc>
      </w:tr>
      <w:tr w:rsidR="00A97B7E" w:rsidRPr="006615D4" w14:paraId="0AA9B538"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01891"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Liikluskorraldus</w:t>
            </w:r>
          </w:p>
        </w:tc>
        <w:tc>
          <w:tcPr>
            <w:tcW w:w="2268" w:type="dxa"/>
            <w:tcBorders>
              <w:top w:val="nil"/>
              <w:left w:val="nil"/>
              <w:bottom w:val="single" w:sz="4" w:space="0" w:color="auto"/>
              <w:right w:val="single" w:sz="4" w:space="0" w:color="auto"/>
            </w:tcBorders>
            <w:shd w:val="clear" w:color="auto" w:fill="auto"/>
            <w:noWrap/>
            <w:vAlign w:val="center"/>
            <w:hideMark/>
          </w:tcPr>
          <w:p w14:paraId="7E1B2865"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hideMark/>
          </w:tcPr>
          <w:p w14:paraId="72E9B3F5" w14:textId="5F197448"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 </w:t>
            </w:r>
            <w:r w:rsidR="00AF3057">
              <w:rPr>
                <w:rFonts w:eastAsia="Times New Roman" w:cs="Arial"/>
                <w:sz w:val="24"/>
                <w:szCs w:val="24"/>
              </w:rPr>
              <w:t>Tarmo Pajumägi</w:t>
            </w:r>
          </w:p>
        </w:tc>
      </w:tr>
      <w:tr w:rsidR="00A97B7E" w:rsidRPr="006615D4" w14:paraId="463910F1"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772AB"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Veevarustus ja kanalisatsioon</w:t>
            </w:r>
          </w:p>
        </w:tc>
        <w:tc>
          <w:tcPr>
            <w:tcW w:w="2268" w:type="dxa"/>
            <w:tcBorders>
              <w:top w:val="nil"/>
              <w:left w:val="nil"/>
              <w:bottom w:val="single" w:sz="4" w:space="0" w:color="auto"/>
              <w:right w:val="single" w:sz="4" w:space="0" w:color="auto"/>
            </w:tcBorders>
            <w:shd w:val="clear" w:color="auto" w:fill="auto"/>
            <w:noWrap/>
            <w:vAlign w:val="center"/>
            <w:hideMark/>
          </w:tcPr>
          <w:p w14:paraId="4526DBCB"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hideMark/>
          </w:tcPr>
          <w:p w14:paraId="7ECAD422" w14:textId="77777777" w:rsidR="00A97B7E" w:rsidRPr="00BD5CDF" w:rsidRDefault="00A97B7E" w:rsidP="00F109A9">
            <w:pPr>
              <w:spacing w:after="0" w:line="240" w:lineRule="auto"/>
              <w:jc w:val="both"/>
              <w:rPr>
                <w:rFonts w:eastAsia="Times New Roman" w:cs="Arial"/>
                <w:sz w:val="24"/>
                <w:szCs w:val="24"/>
              </w:rPr>
            </w:pPr>
            <w:r w:rsidRPr="00BD5CDF">
              <w:rPr>
                <w:rFonts w:eastAsia="Times New Roman" w:cs="Arial"/>
                <w:sz w:val="24"/>
                <w:szCs w:val="24"/>
              </w:rPr>
              <w:t>Kairi Juurik</w:t>
            </w:r>
          </w:p>
        </w:tc>
      </w:tr>
      <w:tr w:rsidR="00DF77DB" w:rsidRPr="006615D4" w14:paraId="57BEDEE8"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5C9FD" w14:textId="33F5AFA9" w:rsidR="00DF77DB" w:rsidRPr="00BD5CDF" w:rsidRDefault="00DF77DB" w:rsidP="00F109A9">
            <w:pPr>
              <w:spacing w:after="0" w:line="240" w:lineRule="auto"/>
              <w:jc w:val="both"/>
              <w:rPr>
                <w:rFonts w:eastAsia="Times New Roman" w:cs="Arial"/>
                <w:sz w:val="24"/>
                <w:szCs w:val="24"/>
              </w:rPr>
            </w:pPr>
            <w:r w:rsidRPr="00DF77DB">
              <w:rPr>
                <w:rFonts w:eastAsia="Times New Roman" w:cs="Arial"/>
                <w:sz w:val="24"/>
                <w:szCs w:val="24"/>
              </w:rPr>
              <w:t>Maaparandus</w:t>
            </w:r>
          </w:p>
        </w:tc>
        <w:tc>
          <w:tcPr>
            <w:tcW w:w="2268" w:type="dxa"/>
            <w:tcBorders>
              <w:top w:val="nil"/>
              <w:left w:val="nil"/>
              <w:bottom w:val="single" w:sz="4" w:space="0" w:color="auto"/>
              <w:right w:val="single" w:sz="4" w:space="0" w:color="auto"/>
            </w:tcBorders>
            <w:shd w:val="clear" w:color="auto" w:fill="auto"/>
            <w:noWrap/>
            <w:vAlign w:val="center"/>
          </w:tcPr>
          <w:p w14:paraId="2592AF33" w14:textId="11D7D84C"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tcPr>
          <w:p w14:paraId="07580B87" w14:textId="20919070"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Kairi Juurik</w:t>
            </w:r>
          </w:p>
        </w:tc>
      </w:tr>
      <w:tr w:rsidR="00DF77DB" w:rsidRPr="006615D4" w14:paraId="14CF5A83"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BB94E"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Elektrivarustus</w:t>
            </w:r>
          </w:p>
        </w:tc>
        <w:tc>
          <w:tcPr>
            <w:tcW w:w="2268" w:type="dxa"/>
            <w:tcBorders>
              <w:top w:val="nil"/>
              <w:left w:val="nil"/>
              <w:bottom w:val="single" w:sz="4" w:space="0" w:color="auto"/>
              <w:right w:val="single" w:sz="4" w:space="0" w:color="auto"/>
            </w:tcBorders>
            <w:shd w:val="clear" w:color="auto" w:fill="auto"/>
            <w:noWrap/>
            <w:vAlign w:val="center"/>
            <w:hideMark/>
          </w:tcPr>
          <w:p w14:paraId="7210B14F"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hideMark/>
          </w:tcPr>
          <w:p w14:paraId="056F2AF3"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Peeter Turnau</w:t>
            </w:r>
          </w:p>
        </w:tc>
      </w:tr>
      <w:tr w:rsidR="00DF77DB" w:rsidRPr="006615D4" w14:paraId="633F5516" w14:textId="77777777" w:rsidTr="00363ACC">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91753" w14:textId="75C004FE"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Valgustus</w:t>
            </w:r>
          </w:p>
        </w:tc>
        <w:tc>
          <w:tcPr>
            <w:tcW w:w="2268" w:type="dxa"/>
            <w:tcBorders>
              <w:top w:val="nil"/>
              <w:left w:val="nil"/>
              <w:bottom w:val="single" w:sz="4" w:space="0" w:color="auto"/>
              <w:right w:val="single" w:sz="4" w:space="0" w:color="auto"/>
            </w:tcBorders>
            <w:shd w:val="clear" w:color="auto" w:fill="auto"/>
            <w:noWrap/>
            <w:vAlign w:val="center"/>
          </w:tcPr>
          <w:p w14:paraId="06B0890C" w14:textId="075BD97B"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tcPr>
          <w:p w14:paraId="3D86462F" w14:textId="329DA3E9"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Peeter Turnau</w:t>
            </w:r>
          </w:p>
        </w:tc>
      </w:tr>
      <w:tr w:rsidR="00DF77DB" w:rsidRPr="00220C9B" w14:paraId="2DD01E4E" w14:textId="77777777" w:rsidTr="00631709">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09D6"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Sidevarustus</w:t>
            </w:r>
          </w:p>
        </w:tc>
        <w:tc>
          <w:tcPr>
            <w:tcW w:w="2268" w:type="dxa"/>
            <w:tcBorders>
              <w:top w:val="nil"/>
              <w:left w:val="nil"/>
              <w:bottom w:val="single" w:sz="4" w:space="0" w:color="auto"/>
              <w:right w:val="single" w:sz="4" w:space="0" w:color="auto"/>
            </w:tcBorders>
            <w:shd w:val="clear" w:color="auto" w:fill="auto"/>
            <w:noWrap/>
            <w:vAlign w:val="center"/>
            <w:hideMark/>
          </w:tcPr>
          <w:p w14:paraId="55164410"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hideMark/>
          </w:tcPr>
          <w:p w14:paraId="523DF440" w14:textId="77777777"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Peeter Turnau</w:t>
            </w:r>
          </w:p>
        </w:tc>
      </w:tr>
      <w:tr w:rsidR="00DF77DB" w:rsidRPr="00220C9B" w14:paraId="2FA48AEC" w14:textId="77777777" w:rsidTr="00631709">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B4D10" w14:textId="4D6BB62C"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Teeseadmed ja VMS märgid</w:t>
            </w:r>
          </w:p>
        </w:tc>
        <w:tc>
          <w:tcPr>
            <w:tcW w:w="2268" w:type="dxa"/>
            <w:tcBorders>
              <w:top w:val="nil"/>
              <w:left w:val="nil"/>
              <w:bottom w:val="single" w:sz="4" w:space="0" w:color="auto"/>
              <w:right w:val="single" w:sz="4" w:space="0" w:color="auto"/>
            </w:tcBorders>
            <w:shd w:val="clear" w:color="auto" w:fill="auto"/>
            <w:noWrap/>
            <w:vAlign w:val="center"/>
          </w:tcPr>
          <w:p w14:paraId="104822C7" w14:textId="19A334DC"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nil"/>
              <w:left w:val="nil"/>
              <w:bottom w:val="single" w:sz="4" w:space="0" w:color="auto"/>
              <w:right w:val="single" w:sz="4" w:space="0" w:color="auto"/>
            </w:tcBorders>
            <w:shd w:val="clear" w:color="auto" w:fill="auto"/>
            <w:noWrap/>
            <w:vAlign w:val="center"/>
          </w:tcPr>
          <w:p w14:paraId="3A6AD61B" w14:textId="252F9A1D"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Peeter Turnau</w:t>
            </w:r>
          </w:p>
        </w:tc>
      </w:tr>
      <w:tr w:rsidR="00DF77DB" w:rsidRPr="00220C9B" w14:paraId="7D455939" w14:textId="77777777" w:rsidTr="00631709">
        <w:trPr>
          <w:trHeight w:val="567"/>
        </w:trPr>
        <w:tc>
          <w:tcPr>
            <w:tcW w:w="4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B319" w14:textId="02F43C8E"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Rajatised</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A498F71" w14:textId="3B315B90"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Reaalprojekt OÜ</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108EDC" w14:textId="74D9A773" w:rsidR="00DF77DB" w:rsidRPr="00BD5CDF" w:rsidRDefault="00DF77DB" w:rsidP="00F109A9">
            <w:pPr>
              <w:spacing w:after="0" w:line="240" w:lineRule="auto"/>
              <w:jc w:val="both"/>
              <w:rPr>
                <w:rFonts w:eastAsia="Times New Roman" w:cs="Arial"/>
                <w:sz w:val="24"/>
                <w:szCs w:val="24"/>
              </w:rPr>
            </w:pPr>
            <w:r w:rsidRPr="00BD5CDF">
              <w:rPr>
                <w:rFonts w:eastAsia="Times New Roman" w:cs="Arial"/>
                <w:sz w:val="24"/>
                <w:szCs w:val="24"/>
              </w:rPr>
              <w:t>Aleksei Muzalevski</w:t>
            </w:r>
          </w:p>
        </w:tc>
      </w:tr>
      <w:bookmarkEnd w:id="24"/>
    </w:tbl>
    <w:p w14:paraId="561A5597" w14:textId="77777777" w:rsidR="0040308B" w:rsidRDefault="0040308B" w:rsidP="00F109A9">
      <w:pPr>
        <w:jc w:val="both"/>
        <w:rPr>
          <w:rFonts w:cs="Arial"/>
          <w:color w:val="FF0000"/>
          <w:sz w:val="24"/>
          <w:szCs w:val="24"/>
        </w:rPr>
      </w:pPr>
      <w:r>
        <w:rPr>
          <w:rFonts w:cs="Arial"/>
          <w:color w:val="FF0000"/>
          <w:sz w:val="24"/>
          <w:szCs w:val="24"/>
        </w:rPr>
        <w:br w:type="page"/>
      </w:r>
    </w:p>
    <w:p w14:paraId="074671AA" w14:textId="50496F28" w:rsidR="00D214CA" w:rsidRPr="006615D4" w:rsidRDefault="00D214CA" w:rsidP="00F109A9">
      <w:pPr>
        <w:pStyle w:val="Heading3"/>
        <w:jc w:val="both"/>
      </w:pPr>
      <w:bookmarkStart w:id="25" w:name="_Toc167727849"/>
      <w:r w:rsidRPr="006615D4">
        <w:lastRenderedPageBreak/>
        <w:t>Tarkvara</w:t>
      </w:r>
      <w:bookmarkEnd w:id="25"/>
    </w:p>
    <w:p w14:paraId="34834B2B" w14:textId="4D0E715F" w:rsidR="00D214CA" w:rsidRDefault="00D214CA" w:rsidP="00F109A9">
      <w:pPr>
        <w:jc w:val="both"/>
        <w:rPr>
          <w:rFonts w:cs="Arial"/>
          <w:sz w:val="24"/>
          <w:szCs w:val="24"/>
        </w:rPr>
      </w:pPr>
      <w:r w:rsidRPr="006615D4">
        <w:rPr>
          <w:rFonts w:cs="Arial"/>
          <w:sz w:val="24"/>
          <w:szCs w:val="24"/>
        </w:rPr>
        <w:t>Osamudelite loomiseks kasutatavad originaaltarkvarad, koordineerimistarkvara ning nende versioonid lepitakse kokku enne modelleerimise alustamist infomudeli koordinaatoriga ning fikseeritakse infomudeli rakenduskavas. Tarkvara ja selle versiooni muutmine töö käigus on äärmiselt ebasoovitav ning lubatud vaid infomudeli koordinaatori kooskõlastuse korral.</w:t>
      </w:r>
      <w:r w:rsidR="007535EF">
        <w:rPr>
          <w:rFonts w:cs="Arial"/>
          <w:sz w:val="24"/>
          <w:szCs w:val="24"/>
        </w:rPr>
        <w:t xml:space="preserve"> </w:t>
      </w:r>
    </w:p>
    <w:tbl>
      <w:tblPr>
        <w:tblW w:w="9209" w:type="dxa"/>
        <w:tblCellMar>
          <w:left w:w="70" w:type="dxa"/>
          <w:right w:w="70" w:type="dxa"/>
        </w:tblCellMar>
        <w:tblLook w:val="04A0" w:firstRow="1" w:lastRow="0" w:firstColumn="1" w:lastColumn="0" w:noHBand="0" w:noVBand="1"/>
      </w:tblPr>
      <w:tblGrid>
        <w:gridCol w:w="3823"/>
        <w:gridCol w:w="3118"/>
        <w:gridCol w:w="2268"/>
      </w:tblGrid>
      <w:tr w:rsidR="00A97B7E" w:rsidRPr="006615D4" w14:paraId="2A0190D5" w14:textId="77777777" w:rsidTr="00363ACC">
        <w:trPr>
          <w:trHeight w:val="312"/>
        </w:trPr>
        <w:tc>
          <w:tcPr>
            <w:tcW w:w="3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3880437" w14:textId="77777777" w:rsidR="00A97B7E" w:rsidRPr="006615D4" w:rsidRDefault="00A97B7E" w:rsidP="00F109A9">
            <w:pPr>
              <w:spacing w:after="0" w:line="240" w:lineRule="auto"/>
              <w:jc w:val="both"/>
              <w:rPr>
                <w:rFonts w:eastAsia="Times New Roman" w:cs="Arial"/>
                <w:b/>
                <w:bCs/>
                <w:color w:val="000000"/>
                <w:sz w:val="24"/>
                <w:szCs w:val="24"/>
              </w:rPr>
            </w:pPr>
            <w:bookmarkStart w:id="26" w:name="_Hlk108775971"/>
            <w:r>
              <w:rPr>
                <w:rFonts w:eastAsia="Times New Roman" w:cs="Arial"/>
                <w:b/>
                <w:bCs/>
                <w:color w:val="000000"/>
                <w:sz w:val="24"/>
                <w:szCs w:val="24"/>
              </w:rPr>
              <w:t>Osamudel</w:t>
            </w:r>
          </w:p>
        </w:tc>
        <w:tc>
          <w:tcPr>
            <w:tcW w:w="31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1680CE" w14:textId="77777777" w:rsidR="00A97B7E" w:rsidRPr="006615D4" w:rsidRDefault="00A97B7E"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Tarkvara</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583BF9" w14:textId="77777777" w:rsidR="00A97B7E" w:rsidRPr="006615D4" w:rsidRDefault="00A97B7E" w:rsidP="00F109A9">
            <w:pPr>
              <w:spacing w:after="0" w:line="240" w:lineRule="auto"/>
              <w:jc w:val="both"/>
              <w:rPr>
                <w:rFonts w:eastAsia="Times New Roman" w:cs="Arial"/>
                <w:b/>
                <w:bCs/>
                <w:color w:val="000000"/>
                <w:sz w:val="24"/>
                <w:szCs w:val="24"/>
              </w:rPr>
            </w:pPr>
            <w:r>
              <w:rPr>
                <w:rFonts w:eastAsia="Times New Roman" w:cs="Arial"/>
                <w:b/>
                <w:bCs/>
                <w:color w:val="000000"/>
                <w:sz w:val="24"/>
                <w:szCs w:val="24"/>
              </w:rPr>
              <w:t>Failiformaat</w:t>
            </w:r>
          </w:p>
        </w:tc>
      </w:tr>
      <w:tr w:rsidR="00A97B7E" w:rsidRPr="006615D4" w14:paraId="12D0F90D"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91DF8E6" w14:textId="77777777" w:rsidR="00A97B7E" w:rsidRPr="00811087" w:rsidRDefault="00A97B7E" w:rsidP="00F109A9">
            <w:pPr>
              <w:spacing w:after="0" w:line="240" w:lineRule="auto"/>
              <w:jc w:val="both"/>
              <w:rPr>
                <w:rFonts w:eastAsia="Times New Roman" w:cs="Arial"/>
                <w:sz w:val="24"/>
                <w:szCs w:val="24"/>
              </w:rPr>
            </w:pPr>
            <w:r w:rsidRPr="00811087">
              <w:rPr>
                <w:rFonts w:eastAsia="Times New Roman" w:cs="Arial"/>
                <w:sz w:val="24"/>
                <w:szCs w:val="24"/>
              </w:rPr>
              <w:t>Koondmudel</w:t>
            </w:r>
          </w:p>
        </w:tc>
        <w:tc>
          <w:tcPr>
            <w:tcW w:w="3118" w:type="dxa"/>
            <w:tcBorders>
              <w:top w:val="nil"/>
              <w:left w:val="nil"/>
              <w:bottom w:val="single" w:sz="4" w:space="0" w:color="auto"/>
              <w:right w:val="single" w:sz="4" w:space="0" w:color="auto"/>
            </w:tcBorders>
            <w:shd w:val="clear" w:color="auto" w:fill="auto"/>
            <w:noWrap/>
            <w:vAlign w:val="center"/>
            <w:hideMark/>
          </w:tcPr>
          <w:p w14:paraId="2DE247E7" w14:textId="0DEE2327" w:rsidR="00A97B7E" w:rsidRPr="00811087" w:rsidRDefault="00A97B7E"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Navisworks</w:t>
            </w:r>
            <w:proofErr w:type="spellEnd"/>
            <w:r w:rsidRPr="00811087">
              <w:rPr>
                <w:rFonts w:eastAsia="Times New Roman" w:cs="Arial"/>
                <w:sz w:val="24"/>
                <w:szCs w:val="24"/>
              </w:rPr>
              <w:t xml:space="preserve"> Manage 202</w:t>
            </w:r>
            <w:r w:rsidR="009F0438" w:rsidRPr="00811087">
              <w:rPr>
                <w:rFonts w:eastAsia="Times New Roman" w:cs="Arial"/>
                <w:sz w:val="24"/>
                <w:szCs w:val="24"/>
              </w:rPr>
              <w:t>2</w:t>
            </w:r>
          </w:p>
        </w:tc>
        <w:tc>
          <w:tcPr>
            <w:tcW w:w="2268" w:type="dxa"/>
            <w:tcBorders>
              <w:top w:val="nil"/>
              <w:left w:val="nil"/>
              <w:bottom w:val="single" w:sz="4" w:space="0" w:color="auto"/>
              <w:right w:val="single" w:sz="4" w:space="0" w:color="auto"/>
            </w:tcBorders>
            <w:shd w:val="clear" w:color="auto" w:fill="auto"/>
            <w:noWrap/>
            <w:vAlign w:val="center"/>
            <w:hideMark/>
          </w:tcPr>
          <w:p w14:paraId="5CED332C" w14:textId="77777777" w:rsidR="00A97B7E" w:rsidRPr="006615D4" w:rsidRDefault="00A97B7E"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nwd</w:t>
            </w:r>
            <w:proofErr w:type="spellEnd"/>
          </w:p>
        </w:tc>
      </w:tr>
      <w:tr w:rsidR="00A97B7E" w:rsidRPr="006615D4" w14:paraId="70CEDE24"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5EF27EF" w14:textId="77777777" w:rsidR="00A97B7E" w:rsidRPr="00811087" w:rsidRDefault="00A97B7E" w:rsidP="00F109A9">
            <w:pPr>
              <w:spacing w:after="0" w:line="240" w:lineRule="auto"/>
              <w:jc w:val="both"/>
              <w:rPr>
                <w:rFonts w:eastAsia="Times New Roman" w:cs="Arial"/>
                <w:sz w:val="24"/>
                <w:szCs w:val="24"/>
              </w:rPr>
            </w:pPr>
            <w:r w:rsidRPr="00811087">
              <w:rPr>
                <w:rFonts w:eastAsia="Times New Roman" w:cs="Arial"/>
                <w:sz w:val="24"/>
                <w:szCs w:val="24"/>
              </w:rPr>
              <w:t>Teed</w:t>
            </w:r>
          </w:p>
        </w:tc>
        <w:tc>
          <w:tcPr>
            <w:tcW w:w="3118" w:type="dxa"/>
            <w:tcBorders>
              <w:top w:val="nil"/>
              <w:left w:val="nil"/>
              <w:bottom w:val="single" w:sz="4" w:space="0" w:color="auto"/>
              <w:right w:val="single" w:sz="4" w:space="0" w:color="auto"/>
            </w:tcBorders>
            <w:shd w:val="clear" w:color="auto" w:fill="auto"/>
            <w:noWrap/>
            <w:vAlign w:val="center"/>
          </w:tcPr>
          <w:p w14:paraId="72DBEF36" w14:textId="0D409208" w:rsidR="00A97B7E" w:rsidRPr="00811087" w:rsidRDefault="00A97B7E"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w:t>
            </w:r>
            <w:r w:rsidR="009F0438" w:rsidRPr="00811087">
              <w:rPr>
                <w:rFonts w:eastAsia="Times New Roman" w:cs="Arial"/>
                <w:sz w:val="24"/>
                <w:szCs w:val="24"/>
              </w:rPr>
              <w:t>2</w:t>
            </w:r>
          </w:p>
        </w:tc>
        <w:tc>
          <w:tcPr>
            <w:tcW w:w="2268" w:type="dxa"/>
            <w:tcBorders>
              <w:top w:val="nil"/>
              <w:left w:val="nil"/>
              <w:bottom w:val="single" w:sz="4" w:space="0" w:color="auto"/>
              <w:right w:val="single" w:sz="4" w:space="0" w:color="auto"/>
            </w:tcBorders>
            <w:shd w:val="clear" w:color="auto" w:fill="auto"/>
            <w:noWrap/>
            <w:vAlign w:val="center"/>
          </w:tcPr>
          <w:p w14:paraId="7A74E054" w14:textId="6A78BE63" w:rsidR="00A97B7E" w:rsidRPr="006615D4" w:rsidRDefault="00A97B7E" w:rsidP="00F109A9">
            <w:pPr>
              <w:spacing w:after="0" w:line="240" w:lineRule="auto"/>
              <w:jc w:val="both"/>
              <w:rPr>
                <w:rFonts w:eastAsia="Times New Roman" w:cs="Arial"/>
                <w:color w:val="000000"/>
                <w:sz w:val="24"/>
                <w:szCs w:val="24"/>
              </w:rPr>
            </w:pPr>
            <w:r w:rsidRPr="00FB48C9">
              <w:rPr>
                <w:rFonts w:eastAsia="Times New Roman" w:cs="Arial"/>
                <w:color w:val="000000"/>
                <w:sz w:val="24"/>
                <w:szCs w:val="24"/>
              </w:rPr>
              <w:t>.</w:t>
            </w:r>
            <w:proofErr w:type="spellStart"/>
            <w:r w:rsidRPr="00FB48C9">
              <w:rPr>
                <w:rFonts w:eastAsia="Times New Roman" w:cs="Arial"/>
                <w:color w:val="000000"/>
                <w:sz w:val="24"/>
                <w:szCs w:val="24"/>
              </w:rPr>
              <w:t>dwg</w:t>
            </w:r>
            <w:proofErr w:type="spellEnd"/>
            <w:r w:rsidRPr="00FB48C9">
              <w:rPr>
                <w:rFonts w:eastAsia="Times New Roman" w:cs="Arial"/>
                <w:color w:val="000000"/>
                <w:sz w:val="24"/>
                <w:szCs w:val="24"/>
              </w:rPr>
              <w:t>, .</w:t>
            </w:r>
            <w:proofErr w:type="spellStart"/>
            <w:r w:rsidRPr="00FB48C9">
              <w:rPr>
                <w:rFonts w:eastAsia="Times New Roman" w:cs="Arial"/>
                <w:color w:val="000000"/>
                <w:sz w:val="24"/>
                <w:szCs w:val="24"/>
              </w:rPr>
              <w:t>xml</w:t>
            </w:r>
            <w:proofErr w:type="spellEnd"/>
            <w:r w:rsidRPr="00FB48C9">
              <w:rPr>
                <w:rFonts w:eastAsia="Times New Roman" w:cs="Arial"/>
                <w:color w:val="000000"/>
                <w:sz w:val="24"/>
                <w:szCs w:val="24"/>
              </w:rPr>
              <w:t>, .</w:t>
            </w:r>
            <w:proofErr w:type="spellStart"/>
            <w:r w:rsidRPr="00FB48C9">
              <w:rPr>
                <w:rFonts w:eastAsia="Times New Roman" w:cs="Arial"/>
                <w:color w:val="000000"/>
                <w:sz w:val="24"/>
                <w:szCs w:val="24"/>
              </w:rPr>
              <w:t>ifc</w:t>
            </w:r>
            <w:proofErr w:type="spellEnd"/>
            <w:r w:rsidR="00123225">
              <w:t xml:space="preserve"> </w:t>
            </w:r>
            <w:r w:rsidR="00123225" w:rsidRPr="00123225">
              <w:rPr>
                <w:rFonts w:eastAsia="Times New Roman" w:cs="Arial"/>
                <w:color w:val="000000"/>
                <w:sz w:val="24"/>
                <w:szCs w:val="24"/>
              </w:rPr>
              <w:t>2x3</w:t>
            </w:r>
          </w:p>
        </w:tc>
      </w:tr>
      <w:tr w:rsidR="00A97B7E" w:rsidRPr="006615D4" w14:paraId="650E8BFA"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B2CED02" w14:textId="77777777" w:rsidR="00A97B7E" w:rsidRPr="00811087" w:rsidRDefault="00A97B7E" w:rsidP="00F109A9">
            <w:pPr>
              <w:spacing w:after="0" w:line="240" w:lineRule="auto"/>
              <w:jc w:val="both"/>
              <w:rPr>
                <w:rFonts w:eastAsia="Times New Roman" w:cs="Arial"/>
                <w:sz w:val="24"/>
                <w:szCs w:val="24"/>
              </w:rPr>
            </w:pPr>
            <w:r w:rsidRPr="00811087">
              <w:rPr>
                <w:rFonts w:eastAsia="Times New Roman" w:cs="Arial"/>
                <w:sz w:val="24"/>
                <w:szCs w:val="24"/>
              </w:rPr>
              <w:t>Veeviimarid</w:t>
            </w:r>
          </w:p>
        </w:tc>
        <w:tc>
          <w:tcPr>
            <w:tcW w:w="3118" w:type="dxa"/>
            <w:tcBorders>
              <w:top w:val="nil"/>
              <w:left w:val="nil"/>
              <w:bottom w:val="single" w:sz="4" w:space="0" w:color="auto"/>
              <w:right w:val="single" w:sz="4" w:space="0" w:color="auto"/>
            </w:tcBorders>
            <w:shd w:val="clear" w:color="auto" w:fill="auto"/>
            <w:noWrap/>
            <w:vAlign w:val="center"/>
          </w:tcPr>
          <w:p w14:paraId="158D4F27" w14:textId="77777777" w:rsidR="00A97B7E" w:rsidRPr="00811087" w:rsidRDefault="00A97B7E"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2020</w:t>
            </w:r>
          </w:p>
        </w:tc>
        <w:tc>
          <w:tcPr>
            <w:tcW w:w="2268" w:type="dxa"/>
            <w:tcBorders>
              <w:top w:val="nil"/>
              <w:left w:val="nil"/>
              <w:bottom w:val="single" w:sz="4" w:space="0" w:color="auto"/>
              <w:right w:val="single" w:sz="4" w:space="0" w:color="auto"/>
            </w:tcBorders>
            <w:shd w:val="clear" w:color="auto" w:fill="auto"/>
            <w:noWrap/>
            <w:vAlign w:val="center"/>
          </w:tcPr>
          <w:p w14:paraId="69225472" w14:textId="56A4A5EC" w:rsidR="00A97B7E" w:rsidRPr="00FB48C9" w:rsidRDefault="00A97B7E" w:rsidP="00F109A9">
            <w:pPr>
              <w:spacing w:after="0" w:line="240" w:lineRule="auto"/>
              <w:jc w:val="both"/>
              <w:rPr>
                <w:rFonts w:eastAsia="Times New Roman" w:cs="Arial"/>
                <w:color w:val="000000"/>
                <w:sz w:val="24"/>
                <w:szCs w:val="24"/>
              </w:rPr>
            </w:pPr>
            <w:r w:rsidRPr="008E47D3">
              <w:rPr>
                <w:rFonts w:eastAsia="Times New Roman" w:cs="Arial"/>
                <w:color w:val="000000"/>
                <w:sz w:val="24"/>
                <w:szCs w:val="24"/>
              </w:rPr>
              <w:t>.</w:t>
            </w:r>
            <w:proofErr w:type="spellStart"/>
            <w:r w:rsidRPr="008E47D3">
              <w:rPr>
                <w:rFonts w:eastAsia="Times New Roman" w:cs="Arial"/>
                <w:color w:val="000000"/>
                <w:sz w:val="24"/>
                <w:szCs w:val="24"/>
              </w:rPr>
              <w:t>dwg</w:t>
            </w:r>
            <w:proofErr w:type="spellEnd"/>
            <w:r w:rsidRPr="008E47D3">
              <w:rPr>
                <w:rFonts w:eastAsia="Times New Roman" w:cs="Arial"/>
                <w:color w:val="000000"/>
                <w:sz w:val="24"/>
                <w:szCs w:val="24"/>
              </w:rPr>
              <w:t>, .</w:t>
            </w:r>
            <w:proofErr w:type="spellStart"/>
            <w:r w:rsidRPr="008E47D3">
              <w:rPr>
                <w:rFonts w:eastAsia="Times New Roman" w:cs="Arial"/>
                <w:color w:val="000000"/>
                <w:sz w:val="24"/>
                <w:szCs w:val="24"/>
              </w:rPr>
              <w:t>ifc</w:t>
            </w:r>
            <w:proofErr w:type="spellEnd"/>
            <w:r w:rsidR="00123225">
              <w:rPr>
                <w:rFonts w:eastAsia="Times New Roman" w:cs="Arial"/>
                <w:color w:val="000000"/>
                <w:sz w:val="24"/>
                <w:szCs w:val="24"/>
              </w:rPr>
              <w:t xml:space="preserve"> </w:t>
            </w:r>
            <w:r w:rsidR="00123225" w:rsidRPr="00123225">
              <w:rPr>
                <w:rFonts w:eastAsia="Times New Roman" w:cs="Arial"/>
                <w:color w:val="000000"/>
                <w:sz w:val="24"/>
                <w:szCs w:val="24"/>
              </w:rPr>
              <w:t>2x3</w:t>
            </w:r>
          </w:p>
        </w:tc>
      </w:tr>
      <w:tr w:rsidR="00A97B7E" w:rsidRPr="006615D4" w14:paraId="1D780D68"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A1CEB9B" w14:textId="77777777" w:rsidR="00A97B7E" w:rsidRPr="00811087" w:rsidRDefault="00A97B7E" w:rsidP="00F109A9">
            <w:pPr>
              <w:spacing w:after="0" w:line="240" w:lineRule="auto"/>
              <w:jc w:val="both"/>
              <w:rPr>
                <w:rFonts w:eastAsia="Times New Roman" w:cs="Arial"/>
                <w:sz w:val="24"/>
                <w:szCs w:val="24"/>
              </w:rPr>
            </w:pPr>
            <w:r w:rsidRPr="00811087">
              <w:rPr>
                <w:rFonts w:eastAsia="Times New Roman" w:cs="Arial"/>
                <w:sz w:val="24"/>
                <w:szCs w:val="24"/>
              </w:rPr>
              <w:t>Liikluskorraldus</w:t>
            </w:r>
          </w:p>
        </w:tc>
        <w:tc>
          <w:tcPr>
            <w:tcW w:w="3118" w:type="dxa"/>
            <w:tcBorders>
              <w:top w:val="nil"/>
              <w:left w:val="nil"/>
              <w:bottom w:val="single" w:sz="4" w:space="0" w:color="auto"/>
              <w:right w:val="single" w:sz="4" w:space="0" w:color="auto"/>
            </w:tcBorders>
            <w:shd w:val="clear" w:color="auto" w:fill="auto"/>
            <w:noWrap/>
            <w:vAlign w:val="center"/>
            <w:hideMark/>
          </w:tcPr>
          <w:p w14:paraId="428787D4" w14:textId="04A156FD" w:rsidR="00A97B7E" w:rsidRPr="00811087" w:rsidRDefault="009F0438"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2022</w:t>
            </w:r>
          </w:p>
        </w:tc>
        <w:tc>
          <w:tcPr>
            <w:tcW w:w="2268" w:type="dxa"/>
            <w:tcBorders>
              <w:top w:val="nil"/>
              <w:left w:val="nil"/>
              <w:bottom w:val="single" w:sz="4" w:space="0" w:color="auto"/>
              <w:right w:val="single" w:sz="4" w:space="0" w:color="auto"/>
            </w:tcBorders>
            <w:shd w:val="clear" w:color="auto" w:fill="auto"/>
            <w:noWrap/>
            <w:vAlign w:val="center"/>
            <w:hideMark/>
          </w:tcPr>
          <w:p w14:paraId="6472A6DB" w14:textId="180D7094" w:rsidR="00A97B7E" w:rsidRPr="006615D4" w:rsidRDefault="00A97B7E"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rsidR="00123225">
              <w:rPr>
                <w:rFonts w:eastAsia="Times New Roman" w:cs="Arial"/>
                <w:color w:val="000000"/>
              </w:rPr>
              <w:t xml:space="preserve"> </w:t>
            </w:r>
            <w:r w:rsidR="00123225" w:rsidRPr="00123225">
              <w:rPr>
                <w:rFonts w:eastAsia="Times New Roman" w:cs="Arial"/>
                <w:color w:val="000000"/>
                <w:sz w:val="24"/>
                <w:szCs w:val="24"/>
              </w:rPr>
              <w:t>2x3</w:t>
            </w:r>
          </w:p>
        </w:tc>
      </w:tr>
      <w:tr w:rsidR="00A97B7E" w:rsidRPr="006615D4" w14:paraId="2EDEFA00"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C90889B" w14:textId="77777777" w:rsidR="00A97B7E" w:rsidRPr="00811087" w:rsidRDefault="00A97B7E" w:rsidP="00F109A9">
            <w:pPr>
              <w:spacing w:after="0" w:line="240" w:lineRule="auto"/>
              <w:jc w:val="both"/>
              <w:rPr>
                <w:rFonts w:eastAsia="Times New Roman" w:cs="Arial"/>
                <w:sz w:val="24"/>
                <w:szCs w:val="24"/>
              </w:rPr>
            </w:pPr>
            <w:r w:rsidRPr="00811087">
              <w:rPr>
                <w:rFonts w:eastAsia="Times New Roman" w:cs="Arial"/>
                <w:sz w:val="24"/>
                <w:szCs w:val="24"/>
              </w:rPr>
              <w:t>Veevarustus ja kanalisatsioon</w:t>
            </w:r>
          </w:p>
        </w:tc>
        <w:tc>
          <w:tcPr>
            <w:tcW w:w="3118" w:type="dxa"/>
            <w:tcBorders>
              <w:top w:val="nil"/>
              <w:left w:val="nil"/>
              <w:bottom w:val="single" w:sz="4" w:space="0" w:color="auto"/>
              <w:right w:val="single" w:sz="4" w:space="0" w:color="auto"/>
            </w:tcBorders>
            <w:shd w:val="clear" w:color="auto" w:fill="auto"/>
            <w:noWrap/>
            <w:vAlign w:val="center"/>
            <w:hideMark/>
          </w:tcPr>
          <w:p w14:paraId="3FD56C30" w14:textId="77777777" w:rsidR="00A97B7E" w:rsidRPr="00811087" w:rsidRDefault="00A97B7E"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2020</w:t>
            </w:r>
          </w:p>
        </w:tc>
        <w:tc>
          <w:tcPr>
            <w:tcW w:w="2268" w:type="dxa"/>
            <w:tcBorders>
              <w:top w:val="nil"/>
              <w:left w:val="nil"/>
              <w:bottom w:val="single" w:sz="4" w:space="0" w:color="auto"/>
              <w:right w:val="single" w:sz="4" w:space="0" w:color="auto"/>
            </w:tcBorders>
            <w:shd w:val="clear" w:color="auto" w:fill="auto"/>
            <w:noWrap/>
            <w:vAlign w:val="center"/>
            <w:hideMark/>
          </w:tcPr>
          <w:p w14:paraId="79A44B05" w14:textId="5DC4FA63" w:rsidR="00A97B7E" w:rsidRPr="006615D4" w:rsidRDefault="00A97B7E" w:rsidP="00F109A9">
            <w:pPr>
              <w:spacing w:after="0" w:line="240" w:lineRule="auto"/>
              <w:jc w:val="both"/>
              <w:rPr>
                <w:rFonts w:eastAsia="Times New Roman" w:cs="Arial"/>
                <w:color w:val="FF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rsidR="00123225">
              <w:t xml:space="preserve"> </w:t>
            </w:r>
            <w:r w:rsidR="00123225" w:rsidRPr="00123225">
              <w:rPr>
                <w:rFonts w:eastAsia="Times New Roman" w:cs="Arial"/>
                <w:color w:val="000000"/>
                <w:sz w:val="24"/>
                <w:szCs w:val="24"/>
              </w:rPr>
              <w:t>2x3</w:t>
            </w:r>
          </w:p>
        </w:tc>
      </w:tr>
      <w:tr w:rsidR="00DF77DB" w:rsidRPr="006615D4" w14:paraId="53D51EF8"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922DCD3" w14:textId="76E0499E" w:rsidR="00DF77DB" w:rsidRPr="00811087" w:rsidRDefault="00DF77DB" w:rsidP="00F109A9">
            <w:pPr>
              <w:spacing w:after="0" w:line="240" w:lineRule="auto"/>
              <w:jc w:val="both"/>
              <w:rPr>
                <w:rFonts w:eastAsia="Times New Roman" w:cs="Arial"/>
                <w:sz w:val="24"/>
                <w:szCs w:val="24"/>
              </w:rPr>
            </w:pPr>
            <w:r w:rsidRPr="00DF77DB">
              <w:rPr>
                <w:rFonts w:eastAsia="Times New Roman" w:cs="Arial"/>
                <w:sz w:val="24"/>
                <w:szCs w:val="24"/>
              </w:rPr>
              <w:t>Maaparandus</w:t>
            </w:r>
          </w:p>
        </w:tc>
        <w:tc>
          <w:tcPr>
            <w:tcW w:w="3118" w:type="dxa"/>
            <w:tcBorders>
              <w:top w:val="nil"/>
              <w:left w:val="nil"/>
              <w:bottom w:val="single" w:sz="4" w:space="0" w:color="auto"/>
              <w:right w:val="single" w:sz="4" w:space="0" w:color="auto"/>
            </w:tcBorders>
            <w:shd w:val="clear" w:color="auto" w:fill="auto"/>
            <w:noWrap/>
            <w:vAlign w:val="center"/>
          </w:tcPr>
          <w:p w14:paraId="597E799F" w14:textId="319FCBF4"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2020</w:t>
            </w:r>
          </w:p>
        </w:tc>
        <w:tc>
          <w:tcPr>
            <w:tcW w:w="2268" w:type="dxa"/>
            <w:tcBorders>
              <w:top w:val="nil"/>
              <w:left w:val="nil"/>
              <w:bottom w:val="single" w:sz="4" w:space="0" w:color="auto"/>
              <w:right w:val="single" w:sz="4" w:space="0" w:color="auto"/>
            </w:tcBorders>
            <w:shd w:val="clear" w:color="auto" w:fill="auto"/>
            <w:noWrap/>
            <w:vAlign w:val="center"/>
          </w:tcPr>
          <w:p w14:paraId="640CA2F9" w14:textId="5A602595" w:rsidR="00DF77DB" w:rsidRPr="006615D4" w:rsidRDefault="00DF77DB"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t xml:space="preserve"> </w:t>
            </w:r>
            <w:r w:rsidRPr="00123225">
              <w:rPr>
                <w:rFonts w:eastAsia="Times New Roman" w:cs="Arial"/>
                <w:color w:val="000000"/>
                <w:sz w:val="24"/>
                <w:szCs w:val="24"/>
              </w:rPr>
              <w:t>2x3</w:t>
            </w:r>
          </w:p>
        </w:tc>
      </w:tr>
      <w:tr w:rsidR="00DF77DB" w:rsidRPr="006615D4" w14:paraId="3C05270F"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B299D27" w14:textId="77777777" w:rsidR="00DF77DB" w:rsidRPr="00811087" w:rsidRDefault="00DF77DB" w:rsidP="00F109A9">
            <w:pPr>
              <w:spacing w:after="0" w:line="240" w:lineRule="auto"/>
              <w:jc w:val="both"/>
              <w:rPr>
                <w:rFonts w:eastAsia="Times New Roman" w:cs="Arial"/>
                <w:sz w:val="24"/>
                <w:szCs w:val="24"/>
              </w:rPr>
            </w:pPr>
            <w:r w:rsidRPr="00811087">
              <w:rPr>
                <w:rFonts w:eastAsia="Times New Roman" w:cs="Arial"/>
                <w:sz w:val="24"/>
                <w:szCs w:val="24"/>
              </w:rPr>
              <w:t>Elektrivarustus</w:t>
            </w:r>
          </w:p>
        </w:tc>
        <w:tc>
          <w:tcPr>
            <w:tcW w:w="3118" w:type="dxa"/>
            <w:tcBorders>
              <w:top w:val="nil"/>
              <w:left w:val="nil"/>
              <w:bottom w:val="single" w:sz="4" w:space="0" w:color="auto"/>
              <w:right w:val="single" w:sz="4" w:space="0" w:color="auto"/>
            </w:tcBorders>
            <w:shd w:val="clear" w:color="auto" w:fill="auto"/>
            <w:noWrap/>
            <w:vAlign w:val="center"/>
            <w:hideMark/>
          </w:tcPr>
          <w:p w14:paraId="467EC220" w14:textId="7BB7458B"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2022</w:t>
            </w:r>
          </w:p>
        </w:tc>
        <w:tc>
          <w:tcPr>
            <w:tcW w:w="2268" w:type="dxa"/>
            <w:tcBorders>
              <w:top w:val="nil"/>
              <w:left w:val="nil"/>
              <w:bottom w:val="single" w:sz="4" w:space="0" w:color="auto"/>
              <w:right w:val="single" w:sz="4" w:space="0" w:color="auto"/>
            </w:tcBorders>
            <w:shd w:val="clear" w:color="auto" w:fill="auto"/>
            <w:noWrap/>
            <w:vAlign w:val="center"/>
            <w:hideMark/>
          </w:tcPr>
          <w:p w14:paraId="07EA211E" w14:textId="15C2E0E3" w:rsidR="00DF77DB" w:rsidRPr="006615D4" w:rsidRDefault="00DF77DB"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t xml:space="preserve"> </w:t>
            </w:r>
            <w:r w:rsidRPr="00123225">
              <w:rPr>
                <w:rFonts w:eastAsia="Times New Roman" w:cs="Arial"/>
                <w:color w:val="000000"/>
                <w:sz w:val="24"/>
                <w:szCs w:val="24"/>
              </w:rPr>
              <w:t>2x3</w:t>
            </w:r>
          </w:p>
        </w:tc>
      </w:tr>
      <w:tr w:rsidR="00DF77DB" w:rsidRPr="006615D4" w14:paraId="6D78DFBA" w14:textId="77777777" w:rsidTr="00363ACC">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45680906" w14:textId="0EBEDCF2" w:rsidR="00DF77DB" w:rsidRPr="00811087" w:rsidRDefault="00DF77DB" w:rsidP="00F109A9">
            <w:pPr>
              <w:spacing w:after="0" w:line="240" w:lineRule="auto"/>
              <w:jc w:val="both"/>
              <w:rPr>
                <w:rFonts w:eastAsia="Times New Roman" w:cs="Arial"/>
                <w:sz w:val="24"/>
                <w:szCs w:val="24"/>
              </w:rPr>
            </w:pPr>
            <w:r w:rsidRPr="00811087">
              <w:rPr>
                <w:rFonts w:eastAsia="Times New Roman" w:cs="Arial"/>
                <w:sz w:val="24"/>
                <w:szCs w:val="24"/>
              </w:rPr>
              <w:t>Valgustus</w:t>
            </w:r>
          </w:p>
        </w:tc>
        <w:tc>
          <w:tcPr>
            <w:tcW w:w="3118" w:type="dxa"/>
            <w:tcBorders>
              <w:top w:val="nil"/>
              <w:left w:val="nil"/>
              <w:bottom w:val="single" w:sz="4" w:space="0" w:color="auto"/>
              <w:right w:val="single" w:sz="4" w:space="0" w:color="auto"/>
            </w:tcBorders>
            <w:shd w:val="clear" w:color="auto" w:fill="auto"/>
            <w:noWrap/>
            <w:vAlign w:val="center"/>
          </w:tcPr>
          <w:p w14:paraId="432EF3EF" w14:textId="663047AC"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2022</w:t>
            </w:r>
          </w:p>
        </w:tc>
        <w:tc>
          <w:tcPr>
            <w:tcW w:w="2268" w:type="dxa"/>
            <w:tcBorders>
              <w:top w:val="nil"/>
              <w:left w:val="nil"/>
              <w:bottom w:val="single" w:sz="4" w:space="0" w:color="auto"/>
              <w:right w:val="single" w:sz="4" w:space="0" w:color="auto"/>
            </w:tcBorders>
            <w:shd w:val="clear" w:color="auto" w:fill="auto"/>
            <w:noWrap/>
            <w:vAlign w:val="center"/>
          </w:tcPr>
          <w:p w14:paraId="7B50FFF9" w14:textId="5BECDDDA" w:rsidR="00DF77DB" w:rsidRPr="006615D4" w:rsidRDefault="00DF77DB"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t xml:space="preserve"> </w:t>
            </w:r>
            <w:r w:rsidRPr="00123225">
              <w:rPr>
                <w:rFonts w:eastAsia="Times New Roman" w:cs="Arial"/>
                <w:color w:val="000000"/>
                <w:sz w:val="24"/>
                <w:szCs w:val="24"/>
              </w:rPr>
              <w:t>2x3</w:t>
            </w:r>
          </w:p>
        </w:tc>
      </w:tr>
      <w:tr w:rsidR="00DF77DB" w:rsidRPr="006615D4" w14:paraId="72E23A1D" w14:textId="77777777" w:rsidTr="00123225">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CB835E7" w14:textId="77777777" w:rsidR="00DF77DB" w:rsidRPr="00811087" w:rsidRDefault="00DF77DB" w:rsidP="00F109A9">
            <w:pPr>
              <w:spacing w:after="0" w:line="240" w:lineRule="auto"/>
              <w:jc w:val="both"/>
              <w:rPr>
                <w:rFonts w:eastAsia="Times New Roman" w:cs="Arial"/>
                <w:sz w:val="24"/>
                <w:szCs w:val="24"/>
              </w:rPr>
            </w:pPr>
            <w:r w:rsidRPr="00811087">
              <w:rPr>
                <w:rFonts w:eastAsia="Times New Roman" w:cs="Arial"/>
                <w:sz w:val="24"/>
                <w:szCs w:val="24"/>
              </w:rPr>
              <w:t>Sidevarustus</w:t>
            </w:r>
          </w:p>
        </w:tc>
        <w:tc>
          <w:tcPr>
            <w:tcW w:w="3118" w:type="dxa"/>
            <w:tcBorders>
              <w:top w:val="nil"/>
              <w:left w:val="nil"/>
              <w:bottom w:val="single" w:sz="4" w:space="0" w:color="auto"/>
              <w:right w:val="single" w:sz="4" w:space="0" w:color="auto"/>
            </w:tcBorders>
            <w:shd w:val="clear" w:color="auto" w:fill="auto"/>
            <w:noWrap/>
            <w:vAlign w:val="center"/>
            <w:hideMark/>
          </w:tcPr>
          <w:p w14:paraId="31F8B563" w14:textId="127E03EA"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2022</w:t>
            </w:r>
          </w:p>
        </w:tc>
        <w:tc>
          <w:tcPr>
            <w:tcW w:w="2268" w:type="dxa"/>
            <w:tcBorders>
              <w:top w:val="nil"/>
              <w:left w:val="nil"/>
              <w:bottom w:val="single" w:sz="4" w:space="0" w:color="auto"/>
              <w:right w:val="single" w:sz="4" w:space="0" w:color="auto"/>
            </w:tcBorders>
            <w:shd w:val="clear" w:color="auto" w:fill="auto"/>
            <w:noWrap/>
            <w:vAlign w:val="center"/>
            <w:hideMark/>
          </w:tcPr>
          <w:p w14:paraId="2D5361F8" w14:textId="2FBC7D03" w:rsidR="00DF77DB" w:rsidRPr="006615D4" w:rsidRDefault="00DF77DB"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t xml:space="preserve"> </w:t>
            </w:r>
            <w:r w:rsidRPr="00123225">
              <w:rPr>
                <w:rFonts w:eastAsia="Times New Roman" w:cs="Arial"/>
                <w:color w:val="000000"/>
                <w:sz w:val="24"/>
                <w:szCs w:val="24"/>
              </w:rPr>
              <w:t>2x3</w:t>
            </w:r>
          </w:p>
        </w:tc>
      </w:tr>
      <w:tr w:rsidR="00DF77DB" w:rsidRPr="006615D4" w14:paraId="28DD6B2A" w14:textId="77777777" w:rsidTr="00123225">
        <w:trPr>
          <w:trHeight w:val="567"/>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77EDFC6" w14:textId="2781111D" w:rsidR="00DF77DB" w:rsidRPr="00811087" w:rsidRDefault="00DF77DB" w:rsidP="00F109A9">
            <w:pPr>
              <w:spacing w:after="0" w:line="240" w:lineRule="auto"/>
              <w:jc w:val="both"/>
              <w:rPr>
                <w:rFonts w:eastAsia="Times New Roman" w:cs="Arial"/>
                <w:sz w:val="24"/>
                <w:szCs w:val="24"/>
              </w:rPr>
            </w:pPr>
            <w:r w:rsidRPr="00811087">
              <w:rPr>
                <w:rFonts w:eastAsia="Times New Roman" w:cs="Arial"/>
                <w:sz w:val="24"/>
                <w:szCs w:val="24"/>
              </w:rPr>
              <w:t>Teeseadmed ja VMS märgid</w:t>
            </w:r>
          </w:p>
        </w:tc>
        <w:tc>
          <w:tcPr>
            <w:tcW w:w="3118" w:type="dxa"/>
            <w:tcBorders>
              <w:top w:val="nil"/>
              <w:left w:val="nil"/>
              <w:bottom w:val="single" w:sz="4" w:space="0" w:color="auto"/>
              <w:right w:val="single" w:sz="4" w:space="0" w:color="auto"/>
            </w:tcBorders>
            <w:shd w:val="clear" w:color="auto" w:fill="auto"/>
            <w:noWrap/>
            <w:vAlign w:val="center"/>
          </w:tcPr>
          <w:p w14:paraId="795B7536" w14:textId="594FFBB0"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Autodesk</w:t>
            </w:r>
            <w:proofErr w:type="spellEnd"/>
            <w:r w:rsidRPr="00811087">
              <w:rPr>
                <w:rFonts w:eastAsia="Times New Roman" w:cs="Arial"/>
                <w:sz w:val="24"/>
                <w:szCs w:val="24"/>
              </w:rPr>
              <w:t xml:space="preserve"> </w:t>
            </w:r>
            <w:proofErr w:type="spellStart"/>
            <w:r w:rsidRPr="00811087">
              <w:rPr>
                <w:rFonts w:eastAsia="Times New Roman" w:cs="Arial"/>
                <w:sz w:val="24"/>
                <w:szCs w:val="24"/>
              </w:rPr>
              <w:t>Civil</w:t>
            </w:r>
            <w:proofErr w:type="spellEnd"/>
            <w:r w:rsidRPr="00811087">
              <w:rPr>
                <w:rFonts w:eastAsia="Times New Roman" w:cs="Arial"/>
                <w:sz w:val="24"/>
                <w:szCs w:val="24"/>
              </w:rPr>
              <w:t xml:space="preserve"> 3D 2022</w:t>
            </w:r>
          </w:p>
        </w:tc>
        <w:tc>
          <w:tcPr>
            <w:tcW w:w="2268" w:type="dxa"/>
            <w:tcBorders>
              <w:top w:val="nil"/>
              <w:left w:val="nil"/>
              <w:bottom w:val="single" w:sz="4" w:space="0" w:color="auto"/>
              <w:right w:val="single" w:sz="4" w:space="0" w:color="auto"/>
            </w:tcBorders>
            <w:shd w:val="clear" w:color="auto" w:fill="auto"/>
            <w:noWrap/>
            <w:vAlign w:val="center"/>
          </w:tcPr>
          <w:p w14:paraId="44AC80FE" w14:textId="6C777C41" w:rsidR="00DF77DB" w:rsidRPr="006615D4" w:rsidRDefault="00DF77DB" w:rsidP="00F109A9">
            <w:pPr>
              <w:spacing w:after="0" w:line="240" w:lineRule="auto"/>
              <w:jc w:val="both"/>
              <w:rPr>
                <w:rFonts w:eastAsia="Times New Roman" w:cs="Arial"/>
                <w:color w:val="000000"/>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color w:val="000000"/>
                <w:sz w:val="24"/>
                <w:szCs w:val="24"/>
              </w:rPr>
              <w:t>, .</w:t>
            </w:r>
            <w:proofErr w:type="spellStart"/>
            <w:r>
              <w:rPr>
                <w:rFonts w:eastAsia="Times New Roman" w:cs="Arial"/>
                <w:color w:val="000000"/>
                <w:sz w:val="24"/>
                <w:szCs w:val="24"/>
              </w:rPr>
              <w:t>ifc</w:t>
            </w:r>
            <w:proofErr w:type="spellEnd"/>
            <w:r>
              <w:t xml:space="preserve"> </w:t>
            </w:r>
            <w:r w:rsidRPr="00123225">
              <w:rPr>
                <w:rFonts w:eastAsia="Times New Roman" w:cs="Arial"/>
                <w:color w:val="000000"/>
                <w:sz w:val="24"/>
                <w:szCs w:val="24"/>
              </w:rPr>
              <w:t>2x3</w:t>
            </w:r>
          </w:p>
        </w:tc>
      </w:tr>
      <w:tr w:rsidR="00DF77DB" w:rsidRPr="006615D4" w14:paraId="7CB24ED2" w14:textId="77777777" w:rsidTr="00123225">
        <w:trPr>
          <w:trHeight w:val="567"/>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DD784" w14:textId="0A17D7B0" w:rsidR="00DF77DB" w:rsidRPr="00811087" w:rsidRDefault="00DF77DB" w:rsidP="00F109A9">
            <w:pPr>
              <w:spacing w:after="0" w:line="240" w:lineRule="auto"/>
              <w:jc w:val="both"/>
              <w:rPr>
                <w:rFonts w:eastAsia="Times New Roman" w:cs="Arial"/>
                <w:sz w:val="24"/>
                <w:szCs w:val="24"/>
              </w:rPr>
            </w:pPr>
            <w:r w:rsidRPr="00811087">
              <w:rPr>
                <w:rFonts w:eastAsia="Times New Roman" w:cs="Arial"/>
                <w:sz w:val="24"/>
                <w:szCs w:val="24"/>
              </w:rPr>
              <w:t>Rajatised</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4D11BD17" w14:textId="773D1F99" w:rsidR="00DF77DB" w:rsidRPr="00811087" w:rsidRDefault="00DF77DB" w:rsidP="00F109A9">
            <w:pPr>
              <w:spacing w:after="0" w:line="240" w:lineRule="auto"/>
              <w:jc w:val="both"/>
              <w:rPr>
                <w:rFonts w:eastAsia="Times New Roman" w:cs="Arial"/>
                <w:sz w:val="24"/>
                <w:szCs w:val="24"/>
              </w:rPr>
            </w:pPr>
            <w:proofErr w:type="spellStart"/>
            <w:r w:rsidRPr="00811087">
              <w:rPr>
                <w:rFonts w:eastAsia="Times New Roman" w:cs="Arial"/>
                <w:sz w:val="24"/>
                <w:szCs w:val="24"/>
              </w:rPr>
              <w:t>Revit</w:t>
            </w:r>
            <w:proofErr w:type="spellEnd"/>
            <w:r w:rsidRPr="00811087">
              <w:rPr>
                <w:rFonts w:eastAsia="Times New Roman" w:cs="Arial"/>
                <w:sz w:val="24"/>
                <w:szCs w:val="24"/>
              </w:rPr>
              <w:t xml:space="preserve"> 2022, Tekla </w:t>
            </w:r>
            <w:proofErr w:type="spellStart"/>
            <w:r w:rsidRPr="00811087">
              <w:rPr>
                <w:rFonts w:eastAsia="Times New Roman" w:cs="Arial"/>
                <w:sz w:val="24"/>
                <w:szCs w:val="24"/>
              </w:rPr>
              <w:t>Structures</w:t>
            </w:r>
            <w:proofErr w:type="spellEnd"/>
            <w:r w:rsidRPr="00811087">
              <w:rPr>
                <w:rFonts w:eastAsia="Times New Roman" w:cs="Arial"/>
                <w:sz w:val="24"/>
                <w:szCs w:val="24"/>
              </w:rPr>
              <w:t xml:space="preserve"> 2022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C9008E7" w14:textId="5A55CA93" w:rsidR="00DF77DB" w:rsidRPr="00123225" w:rsidRDefault="00DF77DB" w:rsidP="00F109A9">
            <w:pPr>
              <w:spacing w:after="0" w:line="240" w:lineRule="auto"/>
              <w:jc w:val="both"/>
              <w:rPr>
                <w:rFonts w:eastAsia="Times New Roman" w:cs="Arial"/>
                <w:sz w:val="24"/>
                <w:szCs w:val="24"/>
              </w:rPr>
            </w:pPr>
            <w:r w:rsidRPr="006615D4">
              <w:rPr>
                <w:rFonts w:eastAsia="Times New Roman" w:cs="Arial"/>
                <w:color w:val="000000"/>
                <w:sz w:val="24"/>
                <w:szCs w:val="24"/>
              </w:rPr>
              <w:t>.</w:t>
            </w:r>
            <w:proofErr w:type="spellStart"/>
            <w:r>
              <w:rPr>
                <w:rFonts w:eastAsia="Times New Roman" w:cs="Arial"/>
                <w:color w:val="000000"/>
                <w:sz w:val="24"/>
                <w:szCs w:val="24"/>
              </w:rPr>
              <w:t>dwg</w:t>
            </w:r>
            <w:proofErr w:type="spellEnd"/>
            <w:r>
              <w:rPr>
                <w:rFonts w:eastAsia="Times New Roman" w:cs="Arial"/>
                <w:sz w:val="24"/>
                <w:szCs w:val="24"/>
              </w:rPr>
              <w:t xml:space="preserve">, </w:t>
            </w:r>
            <w:proofErr w:type="spellStart"/>
            <w:r>
              <w:rPr>
                <w:rFonts w:eastAsia="Times New Roman" w:cs="Arial"/>
                <w:sz w:val="24"/>
                <w:szCs w:val="24"/>
              </w:rPr>
              <w:t>ifc</w:t>
            </w:r>
            <w:proofErr w:type="spellEnd"/>
            <w:r>
              <w:rPr>
                <w:rFonts w:eastAsia="Times New Roman" w:cs="Arial"/>
                <w:sz w:val="24"/>
                <w:szCs w:val="24"/>
              </w:rPr>
              <w:t xml:space="preserve"> 2x3</w:t>
            </w:r>
          </w:p>
        </w:tc>
      </w:tr>
      <w:bookmarkEnd w:id="26"/>
    </w:tbl>
    <w:p w14:paraId="6A2ACF80" w14:textId="621694AC" w:rsidR="00D214CA" w:rsidRDefault="00D214CA" w:rsidP="00F109A9">
      <w:pPr>
        <w:jc w:val="both"/>
        <w:rPr>
          <w:rFonts w:cs="Arial"/>
          <w:sz w:val="24"/>
          <w:szCs w:val="24"/>
        </w:rPr>
      </w:pPr>
    </w:p>
    <w:p w14:paraId="26E161D6" w14:textId="19BE810F" w:rsidR="00A9369F" w:rsidRPr="009D5139" w:rsidRDefault="00A9369F" w:rsidP="00F109A9">
      <w:pPr>
        <w:jc w:val="both"/>
        <w:rPr>
          <w:rFonts w:cs="Arial"/>
          <w:b/>
          <w:bCs/>
          <w:sz w:val="24"/>
          <w:szCs w:val="24"/>
        </w:rPr>
      </w:pPr>
      <w:r w:rsidRPr="009D5139">
        <w:rPr>
          <w:rFonts w:cs="Arial"/>
          <w:b/>
          <w:bCs/>
          <w:sz w:val="24"/>
          <w:szCs w:val="24"/>
        </w:rPr>
        <w:t xml:space="preserve">IFC formaadis </w:t>
      </w:r>
      <w:r w:rsidR="00080456">
        <w:rPr>
          <w:rFonts w:cs="Arial"/>
          <w:b/>
          <w:bCs/>
          <w:sz w:val="24"/>
          <w:szCs w:val="24"/>
        </w:rPr>
        <w:t>osa</w:t>
      </w:r>
      <w:r w:rsidRPr="009D5139">
        <w:rPr>
          <w:rFonts w:cs="Arial"/>
          <w:b/>
          <w:bCs/>
          <w:sz w:val="24"/>
          <w:szCs w:val="24"/>
        </w:rPr>
        <w:t>mudelid</w:t>
      </w:r>
    </w:p>
    <w:p w14:paraId="399A0F7E" w14:textId="693E9BEB" w:rsidR="00A9369F" w:rsidRPr="00A9369F" w:rsidRDefault="00A9369F" w:rsidP="00F109A9">
      <w:pPr>
        <w:jc w:val="both"/>
        <w:rPr>
          <w:rFonts w:cs="Arial"/>
          <w:color w:val="FF0000"/>
          <w:sz w:val="24"/>
          <w:szCs w:val="24"/>
        </w:rPr>
      </w:pPr>
      <w:r>
        <w:rPr>
          <w:rFonts w:cs="Arial"/>
          <w:sz w:val="24"/>
          <w:szCs w:val="24"/>
        </w:rPr>
        <w:t>IFC formaadis mudelite jaotus on näidatud tabelis</w:t>
      </w:r>
      <w:r w:rsidR="006F4DED" w:rsidRPr="006F4DED">
        <w:rPr>
          <w:rFonts w:cs="Arial"/>
          <w:sz w:val="24"/>
          <w:szCs w:val="24"/>
        </w:rPr>
        <w:t>, kuid üldpõhimõte on see, et erinevate valdkondade mudelid on eraldi failides</w:t>
      </w:r>
      <w:r>
        <w:rPr>
          <w:rFonts w:cs="Arial"/>
          <w:sz w:val="24"/>
          <w:szCs w:val="24"/>
        </w:rPr>
        <w:t>. Kõik mudelid peavad sisaldama andmesisu</w:t>
      </w:r>
      <w:r w:rsidR="00A572E6">
        <w:rPr>
          <w:rFonts w:cs="Arial"/>
          <w:sz w:val="24"/>
          <w:szCs w:val="24"/>
        </w:rPr>
        <w:t xml:space="preserve">. </w:t>
      </w:r>
    </w:p>
    <w:p w14:paraId="17527F13" w14:textId="63E63639" w:rsidR="00AB35B6" w:rsidRDefault="00AB35B6" w:rsidP="00F109A9">
      <w:pPr>
        <w:jc w:val="both"/>
        <w:rPr>
          <w:rFonts w:cs="Arial"/>
          <w:b/>
          <w:bCs/>
          <w:sz w:val="24"/>
          <w:szCs w:val="24"/>
        </w:rPr>
      </w:pPr>
      <w:r w:rsidRPr="00120432">
        <w:rPr>
          <w:rFonts w:cs="Arial"/>
          <w:b/>
          <w:bCs/>
          <w:sz w:val="24"/>
          <w:szCs w:val="24"/>
        </w:rPr>
        <w:t xml:space="preserve">XML formaadis </w:t>
      </w:r>
      <w:r w:rsidR="00080456">
        <w:rPr>
          <w:rFonts w:cs="Arial"/>
          <w:b/>
          <w:bCs/>
          <w:sz w:val="24"/>
          <w:szCs w:val="24"/>
        </w:rPr>
        <w:t>osa</w:t>
      </w:r>
      <w:r w:rsidRPr="00120432">
        <w:rPr>
          <w:rFonts w:cs="Arial"/>
          <w:b/>
          <w:bCs/>
          <w:sz w:val="24"/>
          <w:szCs w:val="24"/>
        </w:rPr>
        <w:t>mudelid</w:t>
      </w:r>
    </w:p>
    <w:p w14:paraId="125CB139" w14:textId="77777777" w:rsidR="00D70307" w:rsidRPr="00811087" w:rsidRDefault="00D70307" w:rsidP="00F109A9">
      <w:pPr>
        <w:jc w:val="both"/>
        <w:rPr>
          <w:rFonts w:cs="Arial"/>
          <w:sz w:val="24"/>
          <w:szCs w:val="24"/>
        </w:rPr>
      </w:pPr>
      <w:bookmarkStart w:id="27" w:name="_Hlk108776142"/>
      <w:r w:rsidRPr="00811087">
        <w:rPr>
          <w:rFonts w:cs="Arial"/>
          <w:sz w:val="24"/>
          <w:szCs w:val="24"/>
        </w:rPr>
        <w:t>XML formaadis failid tuleb esitada vastavalt tehnilisele kirjeldusele:</w:t>
      </w:r>
    </w:p>
    <w:p w14:paraId="6B3722AB" w14:textId="5D9ECA39" w:rsidR="00AB35B6" w:rsidRPr="00811087" w:rsidRDefault="00AB35B6" w:rsidP="00F109A9">
      <w:pPr>
        <w:jc w:val="both"/>
        <w:rPr>
          <w:rFonts w:cs="Arial"/>
          <w:sz w:val="24"/>
          <w:szCs w:val="24"/>
        </w:rPr>
      </w:pPr>
      <w:r w:rsidRPr="00811087">
        <w:rPr>
          <w:rFonts w:cs="Arial"/>
          <w:sz w:val="24"/>
          <w:szCs w:val="24"/>
        </w:rPr>
        <w:t xml:space="preserve">Esitada projekteeritud lahendustes kasutatavad teljed kolmemõõtmeliselt eraldi </w:t>
      </w:r>
      <w:proofErr w:type="spellStart"/>
      <w:r w:rsidRPr="00811087">
        <w:rPr>
          <w:rFonts w:cs="Arial"/>
          <w:sz w:val="24"/>
          <w:szCs w:val="24"/>
        </w:rPr>
        <w:t>xml</w:t>
      </w:r>
      <w:proofErr w:type="spellEnd"/>
      <w:r w:rsidRPr="00811087">
        <w:rPr>
          <w:rFonts w:cs="Arial"/>
          <w:sz w:val="24"/>
          <w:szCs w:val="24"/>
        </w:rPr>
        <w:t xml:space="preserve"> formaa</w:t>
      </w:r>
      <w:r w:rsidR="00120432" w:rsidRPr="00811087">
        <w:rPr>
          <w:rFonts w:cs="Arial"/>
          <w:sz w:val="24"/>
          <w:szCs w:val="24"/>
        </w:rPr>
        <w:t>d</w:t>
      </w:r>
      <w:r w:rsidRPr="00811087">
        <w:rPr>
          <w:rFonts w:cs="Arial"/>
          <w:sz w:val="24"/>
          <w:szCs w:val="24"/>
        </w:rPr>
        <w:t>is failidena.</w:t>
      </w:r>
    </w:p>
    <w:p w14:paraId="08407294" w14:textId="2A753785" w:rsidR="00195C97" w:rsidRPr="00811087" w:rsidRDefault="00195C97" w:rsidP="00F109A9">
      <w:pPr>
        <w:jc w:val="both"/>
        <w:rPr>
          <w:rFonts w:cs="Arial"/>
          <w:sz w:val="24"/>
          <w:szCs w:val="24"/>
        </w:rPr>
      </w:pPr>
      <w:r w:rsidRPr="00811087">
        <w:rPr>
          <w:rFonts w:cs="Arial"/>
          <w:sz w:val="24"/>
          <w:szCs w:val="24"/>
        </w:rPr>
        <w:t xml:space="preserve">Esitada </w:t>
      </w:r>
      <w:proofErr w:type="spellStart"/>
      <w:r w:rsidRPr="00811087">
        <w:rPr>
          <w:rFonts w:cs="Arial"/>
          <w:sz w:val="24"/>
          <w:szCs w:val="24"/>
        </w:rPr>
        <w:t>xml</w:t>
      </w:r>
      <w:proofErr w:type="spellEnd"/>
      <w:r w:rsidRPr="00811087">
        <w:rPr>
          <w:rFonts w:cs="Arial"/>
          <w:sz w:val="24"/>
          <w:szCs w:val="24"/>
        </w:rPr>
        <w:t xml:space="preserve"> formaadis eraldi failidena kõik projektsed teekonstruktsiooni pinnad sh: väljakaeved; täitepinnas(-</w:t>
      </w:r>
      <w:proofErr w:type="spellStart"/>
      <w:r w:rsidRPr="00811087">
        <w:rPr>
          <w:rFonts w:cs="Arial"/>
          <w:sz w:val="24"/>
          <w:szCs w:val="24"/>
        </w:rPr>
        <w:t>ed</w:t>
      </w:r>
      <w:proofErr w:type="spellEnd"/>
      <w:r w:rsidRPr="00811087">
        <w:rPr>
          <w:rFonts w:cs="Arial"/>
          <w:sz w:val="24"/>
          <w:szCs w:val="24"/>
        </w:rPr>
        <w:t>) katendikihtides kasutatavate erinevate materjalide kaupa;</w:t>
      </w:r>
    </w:p>
    <w:p w14:paraId="2B784553" w14:textId="77777777" w:rsidR="00195C97" w:rsidRPr="00811087" w:rsidRDefault="00195C97" w:rsidP="00F109A9">
      <w:pPr>
        <w:jc w:val="both"/>
        <w:rPr>
          <w:rFonts w:cs="Arial"/>
          <w:sz w:val="24"/>
          <w:szCs w:val="24"/>
        </w:rPr>
      </w:pPr>
      <w:r w:rsidRPr="00811087">
        <w:rPr>
          <w:rFonts w:cs="Arial"/>
          <w:sz w:val="24"/>
          <w:szCs w:val="24"/>
        </w:rPr>
        <w:lastRenderedPageBreak/>
        <w:t xml:space="preserve">Väiksemate ristmike ja krundile juurdepääsude vormistamisel XML formaati on lubatud esitada ühes failis konstruktsioonikihi kaupa (näide kõikide </w:t>
      </w:r>
      <w:proofErr w:type="spellStart"/>
      <w:r w:rsidRPr="00811087">
        <w:rPr>
          <w:rFonts w:cs="Arial"/>
          <w:sz w:val="24"/>
          <w:szCs w:val="24"/>
        </w:rPr>
        <w:t>mahasõitude</w:t>
      </w:r>
      <w:proofErr w:type="spellEnd"/>
      <w:r w:rsidRPr="00811087">
        <w:rPr>
          <w:rFonts w:cs="Arial"/>
          <w:sz w:val="24"/>
          <w:szCs w:val="24"/>
        </w:rPr>
        <w:t xml:space="preserve"> asfalt 1 XML, alused 1 XML, täited 1 XML, väljakaeve 1 XML jne)</w:t>
      </w:r>
    </w:p>
    <w:p w14:paraId="4008456A" w14:textId="1FE0B6F9" w:rsidR="00195C97" w:rsidRPr="00811087" w:rsidRDefault="00195C97" w:rsidP="00F109A9">
      <w:pPr>
        <w:jc w:val="both"/>
        <w:rPr>
          <w:rFonts w:cs="Arial"/>
          <w:sz w:val="24"/>
          <w:szCs w:val="24"/>
        </w:rPr>
      </w:pPr>
      <w:r w:rsidRPr="00811087">
        <w:rPr>
          <w:rFonts w:cs="Arial"/>
          <w:sz w:val="24"/>
          <w:szCs w:val="24"/>
        </w:rPr>
        <w:t xml:space="preserve">XML teekonstruktsioonikihtide pinnad peavad olema esitatud oma murdepunktidega ja eelmise pinnaga või olemasoleva aluspinnaga ühendatud. </w:t>
      </w:r>
    </w:p>
    <w:bookmarkEnd w:id="27"/>
    <w:p w14:paraId="14D4B0ED" w14:textId="28FD6322" w:rsidR="00A572E6" w:rsidRDefault="00120432" w:rsidP="00F109A9">
      <w:pPr>
        <w:jc w:val="both"/>
        <w:rPr>
          <w:rFonts w:cs="Arial"/>
          <w:sz w:val="24"/>
          <w:szCs w:val="24"/>
        </w:rPr>
      </w:pPr>
      <w:r w:rsidRPr="004C76C1">
        <w:rPr>
          <w:rFonts w:cs="Arial"/>
          <w:sz w:val="24"/>
          <w:szCs w:val="24"/>
        </w:rPr>
        <w:t>XML forma</w:t>
      </w:r>
      <w:r w:rsidR="00080456" w:rsidRPr="004C76C1">
        <w:rPr>
          <w:rFonts w:cs="Arial"/>
          <w:sz w:val="24"/>
          <w:szCs w:val="24"/>
        </w:rPr>
        <w:t>adis mudel</w:t>
      </w:r>
      <w:r w:rsidRPr="004C76C1">
        <w:rPr>
          <w:rFonts w:cs="Arial"/>
          <w:sz w:val="24"/>
          <w:szCs w:val="24"/>
        </w:rPr>
        <w:t xml:space="preserve"> andmesisu ei sisalda.</w:t>
      </w:r>
    </w:p>
    <w:p w14:paraId="4B68A407" w14:textId="3E151367" w:rsidR="00A572E6" w:rsidRPr="00A572E6" w:rsidRDefault="00A572E6" w:rsidP="00F109A9">
      <w:pPr>
        <w:jc w:val="both"/>
        <w:rPr>
          <w:rFonts w:cs="Arial"/>
          <w:b/>
          <w:bCs/>
          <w:sz w:val="24"/>
          <w:szCs w:val="24"/>
        </w:rPr>
      </w:pPr>
      <w:r w:rsidRPr="00A572E6">
        <w:rPr>
          <w:rFonts w:cs="Arial"/>
          <w:b/>
          <w:bCs/>
          <w:sz w:val="24"/>
          <w:szCs w:val="24"/>
        </w:rPr>
        <w:t>Originaalformaa</w:t>
      </w:r>
      <w:r w:rsidR="00080456">
        <w:rPr>
          <w:rFonts w:cs="Arial"/>
          <w:b/>
          <w:bCs/>
          <w:sz w:val="24"/>
          <w:szCs w:val="24"/>
        </w:rPr>
        <w:t>dis</w:t>
      </w:r>
      <w:r w:rsidRPr="00A572E6">
        <w:rPr>
          <w:rFonts w:cs="Arial"/>
          <w:b/>
          <w:bCs/>
          <w:sz w:val="24"/>
          <w:szCs w:val="24"/>
        </w:rPr>
        <w:t xml:space="preserve"> </w:t>
      </w:r>
      <w:r w:rsidRPr="00A572E6">
        <w:rPr>
          <w:rFonts w:cs="Arial"/>
          <w:b/>
          <w:bCs/>
          <w:i/>
          <w:iCs/>
          <w:sz w:val="24"/>
          <w:szCs w:val="24"/>
        </w:rPr>
        <w:t>(</w:t>
      </w:r>
      <w:proofErr w:type="spellStart"/>
      <w:r w:rsidRPr="00A572E6">
        <w:rPr>
          <w:rFonts w:cs="Arial"/>
          <w:b/>
          <w:bCs/>
          <w:i/>
          <w:iCs/>
          <w:sz w:val="24"/>
          <w:szCs w:val="24"/>
        </w:rPr>
        <w:t>native</w:t>
      </w:r>
      <w:proofErr w:type="spellEnd"/>
      <w:r w:rsidRPr="00A572E6">
        <w:rPr>
          <w:rFonts w:cs="Arial"/>
          <w:b/>
          <w:bCs/>
          <w:i/>
          <w:iCs/>
          <w:sz w:val="24"/>
          <w:szCs w:val="24"/>
        </w:rPr>
        <w:t>)</w:t>
      </w:r>
      <w:r w:rsidR="00080456">
        <w:rPr>
          <w:rFonts w:cs="Arial"/>
          <w:b/>
          <w:bCs/>
          <w:i/>
          <w:iCs/>
          <w:sz w:val="24"/>
          <w:szCs w:val="24"/>
        </w:rPr>
        <w:t xml:space="preserve"> </w:t>
      </w:r>
      <w:r w:rsidR="00080456" w:rsidRPr="00080456">
        <w:rPr>
          <w:rFonts w:cs="Arial"/>
          <w:b/>
          <w:bCs/>
          <w:sz w:val="24"/>
          <w:szCs w:val="24"/>
        </w:rPr>
        <w:t>mudelid</w:t>
      </w:r>
    </w:p>
    <w:p w14:paraId="0A1A5CE2" w14:textId="15A2C15D" w:rsidR="005C047B" w:rsidRPr="00195C97" w:rsidRDefault="00A572E6" w:rsidP="00F109A9">
      <w:pPr>
        <w:jc w:val="both"/>
        <w:rPr>
          <w:rFonts w:cs="Arial"/>
          <w:sz w:val="24"/>
          <w:szCs w:val="24"/>
        </w:rPr>
      </w:pPr>
      <w:r>
        <w:rPr>
          <w:rFonts w:cs="Arial"/>
          <w:sz w:val="24"/>
          <w:szCs w:val="24"/>
        </w:rPr>
        <w:t xml:space="preserve">Kõik mudelid tuleb esitada ka originaaltarkvaras, kus osamudelite jaotus on sama nagu IFC formaadiski. Originaalformaat esitatakse </w:t>
      </w:r>
      <w:r w:rsidR="00E41E98" w:rsidRPr="00E41E98">
        <w:rPr>
          <w:rFonts w:cs="Arial"/>
          <w:sz w:val="24"/>
          <w:szCs w:val="24"/>
        </w:rPr>
        <w:t xml:space="preserve">etapi </w:t>
      </w:r>
      <w:r w:rsidRPr="00E41E98">
        <w:rPr>
          <w:rFonts w:cs="Arial"/>
          <w:sz w:val="24"/>
          <w:szCs w:val="24"/>
        </w:rPr>
        <w:t>lõpus</w:t>
      </w:r>
      <w:r w:rsidR="00080456">
        <w:rPr>
          <w:rFonts w:cs="Arial"/>
          <w:sz w:val="24"/>
          <w:szCs w:val="24"/>
        </w:rPr>
        <w:t>.</w:t>
      </w:r>
    </w:p>
    <w:p w14:paraId="662E8477" w14:textId="43B4CC9C" w:rsidR="00A572E6" w:rsidRPr="00FB48C9" w:rsidRDefault="00A572E6" w:rsidP="00F109A9">
      <w:pPr>
        <w:jc w:val="both"/>
        <w:rPr>
          <w:rFonts w:cs="Arial"/>
          <w:b/>
          <w:bCs/>
          <w:sz w:val="24"/>
          <w:szCs w:val="24"/>
        </w:rPr>
      </w:pPr>
      <w:r w:rsidRPr="00FB48C9">
        <w:rPr>
          <w:rFonts w:cs="Arial"/>
          <w:b/>
          <w:bCs/>
          <w:sz w:val="24"/>
          <w:szCs w:val="24"/>
        </w:rPr>
        <w:t>Koondmudel</w:t>
      </w:r>
    </w:p>
    <w:p w14:paraId="7FAECC84" w14:textId="36C03A52" w:rsidR="009074F3" w:rsidRDefault="00FB48C9" w:rsidP="00F109A9">
      <w:pPr>
        <w:jc w:val="both"/>
        <w:rPr>
          <w:rFonts w:cs="Arial"/>
          <w:sz w:val="24"/>
          <w:szCs w:val="24"/>
        </w:rPr>
      </w:pPr>
      <w:bookmarkStart w:id="28" w:name="_Hlk108776255"/>
      <w:r>
        <w:rPr>
          <w:rFonts w:cs="Arial"/>
          <w:sz w:val="24"/>
          <w:szCs w:val="24"/>
        </w:rPr>
        <w:t xml:space="preserve">Koondmudel koostatakse </w:t>
      </w:r>
      <w:proofErr w:type="spellStart"/>
      <w:r>
        <w:rPr>
          <w:rFonts w:cs="Arial"/>
          <w:sz w:val="24"/>
          <w:szCs w:val="24"/>
        </w:rPr>
        <w:t>Navisworks</w:t>
      </w:r>
      <w:proofErr w:type="spellEnd"/>
      <w:r>
        <w:rPr>
          <w:rFonts w:cs="Arial"/>
          <w:sz w:val="24"/>
          <w:szCs w:val="24"/>
        </w:rPr>
        <w:t xml:space="preserve"> Manage tarkvaras ja esitatakse .</w:t>
      </w:r>
      <w:proofErr w:type="spellStart"/>
      <w:r>
        <w:rPr>
          <w:rFonts w:cs="Arial"/>
          <w:sz w:val="24"/>
          <w:szCs w:val="24"/>
        </w:rPr>
        <w:t>nwd</w:t>
      </w:r>
      <w:proofErr w:type="spellEnd"/>
      <w:r>
        <w:rPr>
          <w:rFonts w:cs="Arial"/>
          <w:sz w:val="24"/>
          <w:szCs w:val="24"/>
        </w:rPr>
        <w:t xml:space="preserve"> formaadis. Seda formaati on võimalik vaadata ka </w:t>
      </w:r>
      <w:proofErr w:type="spellStart"/>
      <w:r>
        <w:rPr>
          <w:rFonts w:cs="Arial"/>
          <w:sz w:val="24"/>
          <w:szCs w:val="24"/>
        </w:rPr>
        <w:t>Navisworks</w:t>
      </w:r>
      <w:proofErr w:type="spellEnd"/>
      <w:r>
        <w:rPr>
          <w:rFonts w:cs="Arial"/>
          <w:sz w:val="24"/>
          <w:szCs w:val="24"/>
        </w:rPr>
        <w:t xml:space="preserve"> </w:t>
      </w:r>
      <w:proofErr w:type="spellStart"/>
      <w:r>
        <w:rPr>
          <w:rFonts w:cs="Arial"/>
          <w:sz w:val="24"/>
          <w:szCs w:val="24"/>
        </w:rPr>
        <w:t>Freedom</w:t>
      </w:r>
      <w:proofErr w:type="spellEnd"/>
      <w:r>
        <w:rPr>
          <w:rFonts w:cs="Arial"/>
          <w:sz w:val="24"/>
          <w:szCs w:val="24"/>
        </w:rPr>
        <w:t xml:space="preserve"> tarkvaraga, mis on vabavarana kättesaadav.</w:t>
      </w:r>
      <w:r w:rsidR="006F4DED">
        <w:rPr>
          <w:rFonts w:cs="Arial"/>
          <w:sz w:val="24"/>
          <w:szCs w:val="24"/>
        </w:rPr>
        <w:t xml:space="preserve"> </w:t>
      </w:r>
      <w:r w:rsidR="006F4DED" w:rsidRPr="006F4DED">
        <w:rPr>
          <w:rFonts w:cs="Arial"/>
          <w:sz w:val="24"/>
          <w:szCs w:val="24"/>
        </w:rPr>
        <w:t xml:space="preserve">Koondmudelis koordineeritakse erinevate valdkondade koostööd ja see koostatakse erinevate valdkondade osamudelitest. Koondmudeli peamine eesmärk on tagada erinevate osamudelite ühildumine. Lisaks kasutatakse koondmudelit ka </w:t>
      </w:r>
      <w:r w:rsidR="006F4DED">
        <w:rPr>
          <w:rFonts w:cs="Arial"/>
          <w:sz w:val="24"/>
          <w:szCs w:val="24"/>
        </w:rPr>
        <w:t>ristumiste</w:t>
      </w:r>
      <w:r w:rsidR="006F4DED" w:rsidRPr="006F4DED">
        <w:rPr>
          <w:rFonts w:cs="Arial"/>
          <w:sz w:val="24"/>
          <w:szCs w:val="24"/>
        </w:rPr>
        <w:t xml:space="preserve"> avastamiseks ja märkuste jagamiseks projekteerimise jooksul erinevate osapoolte vahel.</w:t>
      </w:r>
      <w:bookmarkEnd w:id="28"/>
    </w:p>
    <w:p w14:paraId="07674A7B" w14:textId="717C581B" w:rsidR="00D214CA" w:rsidRPr="006615D4" w:rsidRDefault="00D214CA" w:rsidP="00F109A9">
      <w:pPr>
        <w:pStyle w:val="Heading3"/>
        <w:jc w:val="both"/>
      </w:pPr>
      <w:bookmarkStart w:id="29" w:name="_Toc167727850"/>
      <w:r w:rsidRPr="006615D4">
        <w:t>Failinimed</w:t>
      </w:r>
      <w:bookmarkEnd w:id="29"/>
    </w:p>
    <w:p w14:paraId="45662FD8" w14:textId="0D3214D4" w:rsidR="000873F6" w:rsidRDefault="00D214CA" w:rsidP="00F109A9">
      <w:pPr>
        <w:jc w:val="both"/>
        <w:rPr>
          <w:rFonts w:cs="Arial"/>
          <w:sz w:val="24"/>
          <w:szCs w:val="24"/>
        </w:rPr>
      </w:pPr>
      <w:r w:rsidRPr="006615D4">
        <w:rPr>
          <w:rFonts w:cs="Arial"/>
          <w:sz w:val="24"/>
          <w:szCs w:val="24"/>
        </w:rPr>
        <w:t xml:space="preserve">Osamudelite ja kaaskirjade failinimed tuleb moodustada </w:t>
      </w:r>
      <w:r w:rsidR="002317C9">
        <w:rPr>
          <w:rFonts w:cs="Arial"/>
          <w:sz w:val="24"/>
          <w:szCs w:val="24"/>
        </w:rPr>
        <w:t>järgides</w:t>
      </w:r>
      <w:r w:rsidR="00580E3A">
        <w:rPr>
          <w:rFonts w:cs="Arial"/>
          <w:sz w:val="24"/>
          <w:szCs w:val="24"/>
        </w:rPr>
        <w:t xml:space="preserve"> „</w:t>
      </w:r>
      <w:r w:rsidR="002317C9">
        <w:rPr>
          <w:rFonts w:cs="Arial"/>
          <w:sz w:val="24"/>
          <w:szCs w:val="24"/>
        </w:rPr>
        <w:t xml:space="preserve"> </w:t>
      </w:r>
      <w:bookmarkStart w:id="30" w:name="_Hlk108776374"/>
      <w:r w:rsidR="000873F6" w:rsidRPr="00580E3A">
        <w:rPr>
          <w:rFonts w:cs="Arial"/>
          <w:sz w:val="24"/>
          <w:szCs w:val="24"/>
        </w:rPr>
        <w:t xml:space="preserve">Lisa </w:t>
      </w:r>
      <w:r w:rsidR="00D958D4" w:rsidRPr="00580E3A">
        <w:rPr>
          <w:rFonts w:cs="Arial"/>
          <w:sz w:val="24"/>
          <w:szCs w:val="24"/>
        </w:rPr>
        <w:t>9</w:t>
      </w:r>
      <w:r w:rsidR="000873F6" w:rsidRPr="00580E3A">
        <w:rPr>
          <w:rFonts w:cs="Arial"/>
          <w:sz w:val="24"/>
          <w:szCs w:val="24"/>
        </w:rPr>
        <w:t xml:space="preserve">  Tee ehitusprojekti esitamise juhend</w:t>
      </w:r>
      <w:r w:rsidR="00580E3A" w:rsidRPr="00580E3A">
        <w:rPr>
          <w:rFonts w:cs="Arial"/>
          <w:sz w:val="24"/>
          <w:szCs w:val="24"/>
        </w:rPr>
        <w:t>“.</w:t>
      </w:r>
    </w:p>
    <w:p w14:paraId="7C8066C7" w14:textId="08775742" w:rsidR="00F85B1C" w:rsidRPr="00580E3A" w:rsidRDefault="00F85B1C" w:rsidP="00F109A9">
      <w:pPr>
        <w:jc w:val="both"/>
        <w:rPr>
          <w:rFonts w:cs="Arial"/>
          <w:sz w:val="24"/>
          <w:szCs w:val="24"/>
        </w:rPr>
      </w:pPr>
      <w:r>
        <w:rPr>
          <w:noProof/>
        </w:rPr>
        <w:drawing>
          <wp:inline distT="0" distB="0" distL="0" distR="0" wp14:anchorId="655B23FD" wp14:editId="56F46762">
            <wp:extent cx="5732145" cy="1053465"/>
            <wp:effectExtent l="0" t="0" r="1905" b="0"/>
            <wp:docPr id="1730235492"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35492" name="Picture 1" descr="A white rectangular object with black text&#10;&#10;Description automatically generated"/>
                    <pic:cNvPicPr/>
                  </pic:nvPicPr>
                  <pic:blipFill>
                    <a:blip r:embed="rId20"/>
                    <a:stretch>
                      <a:fillRect/>
                    </a:stretch>
                  </pic:blipFill>
                  <pic:spPr>
                    <a:xfrm>
                      <a:off x="0" y="0"/>
                      <a:ext cx="5732145" cy="1053465"/>
                    </a:xfrm>
                    <a:prstGeom prst="rect">
                      <a:avLst/>
                    </a:prstGeom>
                  </pic:spPr>
                </pic:pic>
              </a:graphicData>
            </a:graphic>
          </wp:inline>
        </w:drawing>
      </w:r>
    </w:p>
    <w:bookmarkEnd w:id="30"/>
    <w:p w14:paraId="38D753E4" w14:textId="77777777" w:rsidR="00F85B1C" w:rsidRDefault="00F85B1C" w:rsidP="00F85B1C">
      <w:pPr>
        <w:jc w:val="both"/>
        <w:rPr>
          <w:rFonts w:cs="Arial"/>
          <w:sz w:val="24"/>
          <w:szCs w:val="24"/>
        </w:rPr>
      </w:pPr>
      <w:r>
        <w:rPr>
          <w:rFonts w:cs="Arial"/>
          <w:sz w:val="24"/>
          <w:szCs w:val="24"/>
        </w:rPr>
        <w:t>Näiteks:</w:t>
      </w:r>
      <w:r>
        <w:rPr>
          <w:rFonts w:cs="Arial"/>
          <w:sz w:val="24"/>
          <w:szCs w:val="24"/>
        </w:rPr>
        <w:br/>
      </w:r>
      <w:r w:rsidRPr="00470E90">
        <w:rPr>
          <w:rFonts w:cs="Arial"/>
          <w:sz w:val="24"/>
          <w:szCs w:val="24"/>
        </w:rPr>
        <w:t>MA30815_PP_TL_00_TL_2-01_Killustikalus</w:t>
      </w:r>
      <w:r>
        <w:rPr>
          <w:rFonts w:cs="Arial"/>
          <w:sz w:val="24"/>
          <w:szCs w:val="24"/>
        </w:rPr>
        <w:t>, mille puhul oleks tegu katendite osamudeliga „Killustikalus“.</w:t>
      </w:r>
    </w:p>
    <w:p w14:paraId="2857BB09" w14:textId="66BB5753" w:rsidR="0022534E" w:rsidRPr="00811087" w:rsidRDefault="00CD5155" w:rsidP="00F109A9">
      <w:pPr>
        <w:jc w:val="both"/>
        <w:rPr>
          <w:rFonts w:cs="Arial"/>
          <w:sz w:val="24"/>
          <w:szCs w:val="24"/>
        </w:rPr>
      </w:pPr>
      <w:r w:rsidRPr="00811087">
        <w:rPr>
          <w:rFonts w:cs="Arial"/>
          <w:sz w:val="24"/>
          <w:szCs w:val="24"/>
        </w:rPr>
        <w:t xml:space="preserve">IFC </w:t>
      </w:r>
      <w:r w:rsidR="00A81BC7" w:rsidRPr="00811087">
        <w:rPr>
          <w:rFonts w:cs="Arial"/>
          <w:sz w:val="24"/>
          <w:szCs w:val="24"/>
        </w:rPr>
        <w:t xml:space="preserve">formaadis </w:t>
      </w:r>
      <w:r w:rsidR="002059C1" w:rsidRPr="00811087">
        <w:rPr>
          <w:rFonts w:cs="Arial"/>
          <w:sz w:val="24"/>
          <w:szCs w:val="24"/>
        </w:rPr>
        <w:t>mudelites tule</w:t>
      </w:r>
      <w:r w:rsidR="00D958D4" w:rsidRPr="00811087">
        <w:rPr>
          <w:rFonts w:cs="Arial"/>
          <w:sz w:val="24"/>
          <w:szCs w:val="24"/>
        </w:rPr>
        <w:t>b</w:t>
      </w:r>
      <w:r w:rsidR="002059C1" w:rsidRPr="00811087">
        <w:rPr>
          <w:rFonts w:cs="Arial"/>
          <w:sz w:val="24"/>
          <w:szCs w:val="24"/>
        </w:rPr>
        <w:t xml:space="preserve"> lisada faili sisu kirjeldus vastavalt osamudelite jaotusele</w:t>
      </w:r>
      <w:r w:rsidR="00336444" w:rsidRPr="00811087">
        <w:rPr>
          <w:rFonts w:cs="Arial"/>
          <w:sz w:val="24"/>
          <w:szCs w:val="24"/>
        </w:rPr>
        <w:t xml:space="preserve"> (</w:t>
      </w:r>
      <w:r w:rsidR="00597ED1" w:rsidRPr="00811087">
        <w:rPr>
          <w:rFonts w:cs="Arial"/>
          <w:sz w:val="24"/>
          <w:szCs w:val="24"/>
        </w:rPr>
        <w:t>täpsustatakse projekti jooksul</w:t>
      </w:r>
      <w:r w:rsidR="00336444" w:rsidRPr="00811087">
        <w:rPr>
          <w:rFonts w:cs="Arial"/>
          <w:sz w:val="24"/>
          <w:szCs w:val="24"/>
        </w:rPr>
        <w:t>)</w:t>
      </w:r>
      <w:r w:rsidR="00A81BC7" w:rsidRPr="00811087">
        <w:rPr>
          <w:rFonts w:cs="Arial"/>
          <w:sz w:val="24"/>
          <w:szCs w:val="24"/>
        </w:rPr>
        <w:t xml:space="preserve">. Näiteks </w:t>
      </w:r>
      <w:r w:rsidR="002059C1" w:rsidRPr="00811087">
        <w:rPr>
          <w:rFonts w:cs="Arial"/>
          <w:sz w:val="24"/>
          <w:szCs w:val="24"/>
        </w:rPr>
        <w:t>Teed, Liikluskorraldus, Elektrivarustus jne</w:t>
      </w:r>
      <w:r w:rsidR="00D958D4" w:rsidRPr="00811087">
        <w:rPr>
          <w:rFonts w:cs="Arial"/>
          <w:sz w:val="24"/>
          <w:szCs w:val="24"/>
        </w:rPr>
        <w:t xml:space="preserve">. </w:t>
      </w:r>
      <w:r w:rsidR="002317C9">
        <w:rPr>
          <w:rFonts w:cs="Arial"/>
          <w:sz w:val="24"/>
          <w:szCs w:val="24"/>
        </w:rPr>
        <w:t>Kui toimub osamudelite</w:t>
      </w:r>
      <w:r w:rsidR="00D958D4" w:rsidRPr="00811087">
        <w:rPr>
          <w:rFonts w:cs="Arial"/>
          <w:sz w:val="24"/>
          <w:szCs w:val="24"/>
        </w:rPr>
        <w:t xml:space="preserve"> lõikudesse jagamine</w:t>
      </w:r>
      <w:r w:rsidR="002317C9">
        <w:rPr>
          <w:rFonts w:cs="Arial"/>
          <w:sz w:val="24"/>
          <w:szCs w:val="24"/>
        </w:rPr>
        <w:t xml:space="preserve">, </w:t>
      </w:r>
      <w:r w:rsidR="00D958D4" w:rsidRPr="00811087">
        <w:rPr>
          <w:rFonts w:cs="Arial"/>
          <w:sz w:val="24"/>
          <w:szCs w:val="24"/>
        </w:rPr>
        <w:t xml:space="preserve">peab </w:t>
      </w:r>
      <w:r w:rsidR="002317C9">
        <w:rPr>
          <w:rFonts w:cs="Arial"/>
          <w:sz w:val="24"/>
          <w:szCs w:val="24"/>
        </w:rPr>
        <w:t xml:space="preserve">see </w:t>
      </w:r>
      <w:r w:rsidR="00D958D4" w:rsidRPr="00811087">
        <w:rPr>
          <w:rFonts w:cs="Arial"/>
          <w:sz w:val="24"/>
          <w:szCs w:val="24"/>
        </w:rPr>
        <w:t>olema selgelt tähistatud. Näiteks lisades faili kirjeldusele L1, L2 jne.</w:t>
      </w:r>
    </w:p>
    <w:p w14:paraId="55F8FF05" w14:textId="4F9FAC7A" w:rsidR="000873F6" w:rsidRPr="00811087" w:rsidRDefault="00336444" w:rsidP="00F109A9">
      <w:pPr>
        <w:jc w:val="both"/>
        <w:rPr>
          <w:rFonts w:cs="Arial"/>
          <w:sz w:val="24"/>
          <w:szCs w:val="24"/>
        </w:rPr>
      </w:pPr>
      <w:r w:rsidRPr="00811087">
        <w:rPr>
          <w:rFonts w:cs="Arial"/>
          <w:sz w:val="24"/>
          <w:szCs w:val="24"/>
        </w:rPr>
        <w:t>XML formaadis mudelites tuleks esitada kõik pinnad eraldi failidena ning faili sisu kirjeldus tuleks lisada vastavalt kihile. Näiteks AC16surf, AC32base jne</w:t>
      </w:r>
    </w:p>
    <w:p w14:paraId="3BA8B4A3" w14:textId="77777777" w:rsidR="00336444" w:rsidRPr="00336444" w:rsidRDefault="00336444" w:rsidP="00F109A9">
      <w:pPr>
        <w:jc w:val="both"/>
        <w:rPr>
          <w:rFonts w:cs="Arial"/>
          <w:color w:val="FF0000"/>
          <w:sz w:val="24"/>
          <w:szCs w:val="24"/>
        </w:rPr>
      </w:pPr>
    </w:p>
    <w:p w14:paraId="6FA257D1" w14:textId="77777777" w:rsidR="00CD33E3" w:rsidRDefault="00CD33E3" w:rsidP="00CD33E3">
      <w:pPr>
        <w:pStyle w:val="Heading3"/>
      </w:pPr>
      <w:bookmarkStart w:id="31" w:name="_Toc168562844"/>
      <w:bookmarkStart w:id="32" w:name="_Toc167727851"/>
      <w:r>
        <w:lastRenderedPageBreak/>
        <w:t>Kaustapuu</w:t>
      </w:r>
      <w:bookmarkEnd w:id="31"/>
    </w:p>
    <w:p w14:paraId="420FE4BC" w14:textId="77777777" w:rsidR="00CD33E3" w:rsidRPr="00CA4716" w:rsidRDefault="00CD33E3" w:rsidP="00CD33E3">
      <w:pPr>
        <w:rPr>
          <w:rFonts w:cs="Arial"/>
          <w:sz w:val="24"/>
          <w:szCs w:val="24"/>
        </w:rPr>
      </w:pPr>
      <w:r w:rsidRPr="00CA4716">
        <w:rPr>
          <w:rFonts w:cs="Arial"/>
          <w:sz w:val="24"/>
          <w:szCs w:val="24"/>
        </w:rPr>
        <w:t xml:space="preserve">Esitatud mudelid on jagatud </w:t>
      </w:r>
      <w:r>
        <w:rPr>
          <w:rFonts w:cs="Arial"/>
          <w:sz w:val="24"/>
          <w:szCs w:val="24"/>
        </w:rPr>
        <w:t>U</w:t>
      </w:r>
      <w:r w:rsidRPr="00CA4716">
        <w:rPr>
          <w:rFonts w:cs="Arial"/>
          <w:sz w:val="24"/>
          <w:szCs w:val="24"/>
        </w:rPr>
        <w:t xml:space="preserve">uringute ja ZZ-BIM kusta vahel. Viimases asuvad ainult antud lepingu mahus projekteeritud </w:t>
      </w:r>
      <w:r>
        <w:rPr>
          <w:rFonts w:cs="Arial"/>
          <w:sz w:val="24"/>
          <w:szCs w:val="24"/>
        </w:rPr>
        <w:t xml:space="preserve">uute </w:t>
      </w:r>
      <w:r w:rsidRPr="00CA4716">
        <w:rPr>
          <w:rFonts w:cs="Arial"/>
          <w:sz w:val="24"/>
          <w:szCs w:val="24"/>
        </w:rPr>
        <w:t xml:space="preserve">elementide mudelid. </w:t>
      </w:r>
    </w:p>
    <w:p w14:paraId="76C6EB37" w14:textId="77777777" w:rsidR="00CD33E3" w:rsidRPr="00811087" w:rsidRDefault="00CD33E3" w:rsidP="00CD33E3">
      <w:pPr>
        <w:jc w:val="both"/>
        <w:rPr>
          <w:rFonts w:cs="Arial"/>
          <w:sz w:val="24"/>
          <w:szCs w:val="24"/>
        </w:rPr>
      </w:pPr>
      <w:r>
        <w:rPr>
          <w:rFonts w:cs="Arial"/>
          <w:noProof/>
          <w:sz w:val="24"/>
          <w:szCs w:val="24"/>
        </w:rPr>
        <w:drawing>
          <wp:inline distT="0" distB="0" distL="0" distR="0" wp14:anchorId="483AA4E6" wp14:editId="0CD4F894">
            <wp:extent cx="6572250" cy="3971925"/>
            <wp:effectExtent l="0" t="0" r="0" b="0"/>
            <wp:docPr id="194067724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3048FFC" w14:textId="0BE1AC52" w:rsidR="00D214CA" w:rsidRPr="006615D4" w:rsidRDefault="00D214CA" w:rsidP="00F109A9">
      <w:pPr>
        <w:pStyle w:val="Heading3"/>
        <w:jc w:val="both"/>
      </w:pPr>
      <w:r w:rsidRPr="006615D4">
        <w:t>Infomudeli kaaskiri</w:t>
      </w:r>
      <w:bookmarkEnd w:id="32"/>
    </w:p>
    <w:p w14:paraId="61147064" w14:textId="1CD5E01C" w:rsidR="00D214CA" w:rsidRPr="006615D4" w:rsidRDefault="00D214CA" w:rsidP="00F109A9">
      <w:pPr>
        <w:jc w:val="both"/>
        <w:rPr>
          <w:rFonts w:cs="Arial"/>
          <w:sz w:val="24"/>
          <w:szCs w:val="24"/>
        </w:rPr>
      </w:pPr>
      <w:r w:rsidRPr="006615D4">
        <w:rPr>
          <w:rFonts w:cs="Arial"/>
          <w:sz w:val="24"/>
          <w:szCs w:val="24"/>
        </w:rPr>
        <w:t xml:space="preserve">Infomudeli </w:t>
      </w:r>
      <w:r w:rsidR="00091441">
        <w:rPr>
          <w:rFonts w:cs="Arial"/>
          <w:sz w:val="24"/>
          <w:szCs w:val="24"/>
        </w:rPr>
        <w:t>k</w:t>
      </w:r>
      <w:r w:rsidRPr="006615D4">
        <w:rPr>
          <w:rFonts w:cs="Arial"/>
          <w:sz w:val="24"/>
          <w:szCs w:val="24"/>
        </w:rPr>
        <w:t>aaskirja eesmärgiks on hõlbustada mudeli mõistmist, kirjeldada osapooltele mudeli erinevusi ja iseärasusi võrreldes rakenduskava nõuetega ning vähendada seeläbi võimalusi vääriti tõlgendamiseks.</w:t>
      </w:r>
    </w:p>
    <w:p w14:paraId="68288EDC" w14:textId="6E4A8692" w:rsidR="00D214CA" w:rsidRDefault="00D214CA" w:rsidP="00F109A9">
      <w:pPr>
        <w:jc w:val="both"/>
        <w:rPr>
          <w:rFonts w:cs="Arial"/>
          <w:sz w:val="24"/>
          <w:szCs w:val="24"/>
        </w:rPr>
      </w:pPr>
      <w:r w:rsidRPr="006615D4">
        <w:rPr>
          <w:rFonts w:cs="Arial"/>
          <w:sz w:val="24"/>
          <w:szCs w:val="24"/>
        </w:rPr>
        <w:t xml:space="preserve">Kaaskiri tuleb esitada </w:t>
      </w:r>
      <w:r w:rsidR="00C11CB9">
        <w:rPr>
          <w:rFonts w:cs="Arial"/>
          <w:sz w:val="24"/>
          <w:szCs w:val="24"/>
        </w:rPr>
        <w:t xml:space="preserve">kõigi </w:t>
      </w:r>
      <w:r w:rsidR="00343D64">
        <w:rPr>
          <w:rFonts w:cs="Arial"/>
          <w:sz w:val="24"/>
          <w:szCs w:val="24"/>
        </w:rPr>
        <w:t>projekti</w:t>
      </w:r>
      <w:r w:rsidR="00C11CB9">
        <w:rPr>
          <w:rFonts w:cs="Arial"/>
          <w:sz w:val="24"/>
          <w:szCs w:val="24"/>
        </w:rPr>
        <w:t xml:space="preserve"> mudelite ülevaatamiseks esitamisel ja üleandmiselt k</w:t>
      </w:r>
      <w:r w:rsidR="000873F6">
        <w:rPr>
          <w:rFonts w:cs="Arial"/>
          <w:sz w:val="24"/>
          <w:szCs w:val="24"/>
        </w:rPr>
        <w:t>oos infomudeliga</w:t>
      </w:r>
      <w:r w:rsidRPr="006615D4">
        <w:rPr>
          <w:rFonts w:cs="Arial"/>
          <w:sz w:val="24"/>
          <w:szCs w:val="24"/>
        </w:rPr>
        <w:t xml:space="preserve">. </w:t>
      </w:r>
    </w:p>
    <w:p w14:paraId="6AFAAEEF" w14:textId="2E160288" w:rsidR="00C11CB9" w:rsidRDefault="00E83190" w:rsidP="00F109A9">
      <w:pPr>
        <w:jc w:val="both"/>
        <w:rPr>
          <w:rFonts w:cs="Arial"/>
          <w:sz w:val="24"/>
          <w:szCs w:val="24"/>
        </w:rPr>
      </w:pPr>
      <w:r>
        <w:rPr>
          <w:rFonts w:cs="Arial"/>
          <w:sz w:val="24"/>
          <w:szCs w:val="24"/>
        </w:rPr>
        <w:t>Mudeli k</w:t>
      </w:r>
      <w:r w:rsidR="00091441" w:rsidRPr="00E83190">
        <w:rPr>
          <w:rFonts w:cs="Arial"/>
          <w:sz w:val="24"/>
          <w:szCs w:val="24"/>
        </w:rPr>
        <w:t>aaskir</w:t>
      </w:r>
      <w:r w:rsidR="00405118">
        <w:rPr>
          <w:rFonts w:cs="Arial"/>
          <w:sz w:val="24"/>
          <w:szCs w:val="24"/>
        </w:rPr>
        <w:t xml:space="preserve">i tuleb esitada </w:t>
      </w:r>
      <w:r w:rsidR="000873F6">
        <w:rPr>
          <w:rFonts w:cs="Arial"/>
          <w:sz w:val="24"/>
          <w:szCs w:val="24"/>
        </w:rPr>
        <w:t>.</w:t>
      </w:r>
      <w:proofErr w:type="spellStart"/>
      <w:r w:rsidR="00405118">
        <w:rPr>
          <w:rFonts w:cs="Arial"/>
          <w:sz w:val="24"/>
          <w:szCs w:val="24"/>
        </w:rPr>
        <w:t>pdf</w:t>
      </w:r>
      <w:proofErr w:type="spellEnd"/>
      <w:r w:rsidR="00405118">
        <w:rPr>
          <w:rFonts w:cs="Arial"/>
          <w:sz w:val="24"/>
          <w:szCs w:val="24"/>
        </w:rPr>
        <w:t xml:space="preserve"> formaadis</w:t>
      </w:r>
      <w:r w:rsidR="00D958D4">
        <w:rPr>
          <w:rFonts w:cs="Arial"/>
          <w:sz w:val="24"/>
          <w:szCs w:val="24"/>
        </w:rPr>
        <w:t>.</w:t>
      </w:r>
    </w:p>
    <w:p w14:paraId="1C03DF98" w14:textId="7093A3AA" w:rsidR="00D958D4" w:rsidRDefault="00D958D4" w:rsidP="00F109A9">
      <w:pPr>
        <w:jc w:val="both"/>
        <w:rPr>
          <w:rFonts w:cs="Arial"/>
          <w:sz w:val="24"/>
          <w:szCs w:val="24"/>
        </w:rPr>
      </w:pPr>
      <w:r>
        <w:rPr>
          <w:rFonts w:cs="Arial"/>
          <w:sz w:val="24"/>
          <w:szCs w:val="24"/>
        </w:rPr>
        <w:t>Täpsem info kaaskirja nõuete kohta:</w:t>
      </w:r>
    </w:p>
    <w:p w14:paraId="76FD794B" w14:textId="6E68D3A2" w:rsidR="00205029" w:rsidRDefault="00EC52DD" w:rsidP="00F109A9">
      <w:pPr>
        <w:jc w:val="both"/>
        <w:rPr>
          <w:rFonts w:cs="Arial"/>
          <w:sz w:val="24"/>
          <w:szCs w:val="24"/>
        </w:rPr>
      </w:pPr>
      <w:r>
        <w:rPr>
          <w:rFonts w:cs="Arial"/>
          <w:i/>
          <w:iCs/>
          <w:sz w:val="24"/>
          <w:szCs w:val="24"/>
        </w:rPr>
        <w:t>Töövõtul</w:t>
      </w:r>
      <w:r w:rsidR="005B76DB">
        <w:rPr>
          <w:rFonts w:cs="Arial"/>
          <w:i/>
          <w:iCs/>
          <w:sz w:val="24"/>
          <w:szCs w:val="24"/>
        </w:rPr>
        <w:t xml:space="preserve">epingu </w:t>
      </w:r>
      <w:r w:rsidR="00D958D4" w:rsidRPr="00BD5CDF">
        <w:rPr>
          <w:rFonts w:cs="Arial"/>
          <w:i/>
          <w:iCs/>
          <w:sz w:val="24"/>
          <w:szCs w:val="24"/>
        </w:rPr>
        <w:t>Lisa 4 - Mudeli kaaskirja nõuded.docx</w:t>
      </w:r>
      <w:r w:rsidR="00091441" w:rsidRPr="00BD5CDF">
        <w:rPr>
          <w:rFonts w:cs="Arial"/>
          <w:sz w:val="24"/>
          <w:szCs w:val="24"/>
        </w:rPr>
        <w:t xml:space="preserve"> </w:t>
      </w:r>
    </w:p>
    <w:p w14:paraId="7523B7D4" w14:textId="77777777" w:rsidR="002317C9" w:rsidRDefault="002317C9" w:rsidP="00F109A9">
      <w:pPr>
        <w:jc w:val="both"/>
        <w:rPr>
          <w:rFonts w:cs="Arial"/>
          <w:sz w:val="24"/>
          <w:szCs w:val="24"/>
        </w:rPr>
      </w:pPr>
    </w:p>
    <w:p w14:paraId="7523173F" w14:textId="6A35F63B" w:rsidR="00D214CA" w:rsidRPr="006615D4" w:rsidRDefault="00D214CA" w:rsidP="00F109A9">
      <w:pPr>
        <w:pStyle w:val="Heading2"/>
        <w:jc w:val="both"/>
      </w:pPr>
      <w:bookmarkStart w:id="33" w:name="_Toc167727852"/>
      <w:r w:rsidRPr="006615D4">
        <w:t>Tehnilised üldnõuded</w:t>
      </w:r>
      <w:bookmarkEnd w:id="33"/>
    </w:p>
    <w:p w14:paraId="5E3FC665" w14:textId="272A0388" w:rsidR="00D214CA" w:rsidRPr="006615D4" w:rsidRDefault="00D214CA" w:rsidP="00F109A9">
      <w:pPr>
        <w:pStyle w:val="Heading3"/>
        <w:jc w:val="both"/>
      </w:pPr>
      <w:bookmarkStart w:id="34" w:name="_Toc167727853"/>
      <w:r w:rsidRPr="006615D4">
        <w:t>Põhimõtted</w:t>
      </w:r>
      <w:bookmarkEnd w:id="34"/>
    </w:p>
    <w:p w14:paraId="4371CA88" w14:textId="77777777" w:rsidR="00D214CA" w:rsidRPr="006615D4" w:rsidRDefault="00D214CA" w:rsidP="00F109A9">
      <w:pPr>
        <w:jc w:val="both"/>
        <w:rPr>
          <w:rFonts w:cs="Arial"/>
          <w:sz w:val="24"/>
          <w:szCs w:val="24"/>
        </w:rPr>
      </w:pPr>
      <w:r w:rsidRPr="006615D4">
        <w:rPr>
          <w:rFonts w:cs="Arial"/>
          <w:sz w:val="24"/>
          <w:szCs w:val="24"/>
        </w:rPr>
        <w:t>Mudeli elementide nimetused peavad olema üheselt ja lihtsalt arusaadavad.</w:t>
      </w:r>
    </w:p>
    <w:p w14:paraId="7F738EB5" w14:textId="317438B0" w:rsidR="00D214CA" w:rsidRPr="006615D4" w:rsidRDefault="00D214CA" w:rsidP="00F109A9">
      <w:pPr>
        <w:jc w:val="both"/>
        <w:rPr>
          <w:rFonts w:cs="Arial"/>
          <w:sz w:val="24"/>
          <w:szCs w:val="24"/>
        </w:rPr>
      </w:pPr>
      <w:r w:rsidRPr="006615D4">
        <w:rPr>
          <w:rFonts w:cs="Arial"/>
          <w:sz w:val="24"/>
          <w:szCs w:val="24"/>
        </w:rPr>
        <w:lastRenderedPageBreak/>
        <w:t xml:space="preserve">Modelleerimistarkvara originaalformaadis mudeli eksportimisel </w:t>
      </w:r>
      <w:proofErr w:type="spellStart"/>
      <w:r w:rsidRPr="006615D4">
        <w:rPr>
          <w:rFonts w:cs="Arial"/>
          <w:sz w:val="24"/>
          <w:szCs w:val="24"/>
        </w:rPr>
        <w:t>ifc</w:t>
      </w:r>
      <w:proofErr w:type="spellEnd"/>
      <w:r w:rsidR="00102B54">
        <w:rPr>
          <w:rFonts w:cs="Arial"/>
          <w:sz w:val="24"/>
          <w:szCs w:val="24"/>
        </w:rPr>
        <w:t xml:space="preserve"> </w:t>
      </w:r>
      <w:r w:rsidRPr="006615D4">
        <w:rPr>
          <w:rFonts w:cs="Arial"/>
          <w:sz w:val="24"/>
          <w:szCs w:val="24"/>
        </w:rPr>
        <w:t xml:space="preserve">formaati tuleb tagada mudeli andmesisu ülekandumine </w:t>
      </w:r>
      <w:proofErr w:type="spellStart"/>
      <w:r w:rsidRPr="006615D4">
        <w:rPr>
          <w:rFonts w:cs="Arial"/>
          <w:sz w:val="24"/>
          <w:szCs w:val="24"/>
        </w:rPr>
        <w:t>ifc</w:t>
      </w:r>
      <w:r w:rsidR="00102B54">
        <w:rPr>
          <w:rFonts w:cs="Arial"/>
          <w:sz w:val="24"/>
          <w:szCs w:val="24"/>
        </w:rPr>
        <w:t>-</w:t>
      </w:r>
      <w:r w:rsidRPr="006615D4">
        <w:rPr>
          <w:rFonts w:cs="Arial"/>
          <w:sz w:val="24"/>
          <w:szCs w:val="24"/>
        </w:rPr>
        <w:t>sse</w:t>
      </w:r>
      <w:proofErr w:type="spellEnd"/>
      <w:r w:rsidRPr="006615D4">
        <w:rPr>
          <w:rFonts w:cs="Arial"/>
          <w:sz w:val="24"/>
          <w:szCs w:val="24"/>
        </w:rPr>
        <w:t>.</w:t>
      </w:r>
    </w:p>
    <w:p w14:paraId="0F36A4A7" w14:textId="15FD226C" w:rsidR="00D214CA" w:rsidRDefault="00102B54" w:rsidP="00F109A9">
      <w:pPr>
        <w:jc w:val="both"/>
        <w:rPr>
          <w:rFonts w:cs="Arial"/>
          <w:sz w:val="24"/>
          <w:szCs w:val="24"/>
        </w:rPr>
      </w:pPr>
      <w:r>
        <w:rPr>
          <w:rFonts w:cs="Arial"/>
          <w:sz w:val="24"/>
          <w:szCs w:val="24"/>
        </w:rPr>
        <w:t>Failide</w:t>
      </w:r>
      <w:r w:rsidR="00D214CA" w:rsidRPr="006615D4">
        <w:rPr>
          <w:rFonts w:cs="Arial"/>
          <w:sz w:val="24"/>
          <w:szCs w:val="24"/>
        </w:rPr>
        <w:t xml:space="preserve"> nimed peavad vastama </w:t>
      </w:r>
      <w:r w:rsidR="00D214CA" w:rsidRPr="00811087">
        <w:rPr>
          <w:rFonts w:cs="Arial"/>
          <w:sz w:val="24"/>
          <w:szCs w:val="24"/>
        </w:rPr>
        <w:t xml:space="preserve">punkti </w:t>
      </w:r>
      <w:r w:rsidR="002317C9">
        <w:rPr>
          <w:rFonts w:cs="Arial"/>
          <w:sz w:val="24"/>
          <w:szCs w:val="24"/>
        </w:rPr>
        <w:t>6</w:t>
      </w:r>
      <w:r w:rsidR="00D214CA" w:rsidRPr="00811087">
        <w:rPr>
          <w:rFonts w:cs="Arial"/>
          <w:sz w:val="24"/>
          <w:szCs w:val="24"/>
        </w:rPr>
        <w:t>.1.5 nõuetele.</w:t>
      </w:r>
    </w:p>
    <w:p w14:paraId="0172BD7F" w14:textId="4325971D" w:rsidR="00017670" w:rsidRPr="00255052" w:rsidRDefault="00336444" w:rsidP="00F109A9">
      <w:pPr>
        <w:jc w:val="both"/>
        <w:rPr>
          <w:rFonts w:cs="Arial"/>
          <w:sz w:val="24"/>
          <w:szCs w:val="24"/>
        </w:rPr>
      </w:pPr>
      <w:r w:rsidRPr="00336444">
        <w:rPr>
          <w:rFonts w:cs="Arial"/>
          <w:sz w:val="24"/>
          <w:szCs w:val="24"/>
        </w:rPr>
        <w:t xml:space="preserve">BIM mudelis tuleb kajastada kõik elemendid, mis on toodud punktis </w:t>
      </w:r>
      <w:r w:rsidR="002317C9">
        <w:rPr>
          <w:rFonts w:cs="Arial"/>
          <w:sz w:val="24"/>
          <w:szCs w:val="24"/>
        </w:rPr>
        <w:t>5</w:t>
      </w:r>
      <w:r w:rsidRPr="00336444">
        <w:rPr>
          <w:rFonts w:cs="Arial"/>
          <w:sz w:val="24"/>
          <w:szCs w:val="24"/>
        </w:rPr>
        <w:t xml:space="preserve"> osamudelite kirjelduse all.</w:t>
      </w:r>
      <w:r>
        <w:rPr>
          <w:rFonts w:cs="Arial"/>
          <w:sz w:val="24"/>
          <w:szCs w:val="24"/>
        </w:rPr>
        <w:t xml:space="preserve"> </w:t>
      </w:r>
    </w:p>
    <w:p w14:paraId="3560BE7F" w14:textId="33AC3E3B" w:rsidR="00D214CA" w:rsidRPr="006615D4" w:rsidRDefault="00D214CA" w:rsidP="00F109A9">
      <w:pPr>
        <w:pStyle w:val="Heading3"/>
        <w:jc w:val="both"/>
      </w:pPr>
      <w:bookmarkStart w:id="35" w:name="_Toc167727854"/>
      <w:r w:rsidRPr="006615D4">
        <w:t>Mittegeomeetrili</w:t>
      </w:r>
      <w:r w:rsidR="00D904B6">
        <w:t>n</w:t>
      </w:r>
      <w:r w:rsidRPr="006615D4">
        <w:t>e info</w:t>
      </w:r>
      <w:r w:rsidR="00102B54">
        <w:t xml:space="preserve"> (andmesisu)</w:t>
      </w:r>
      <w:bookmarkEnd w:id="35"/>
    </w:p>
    <w:p w14:paraId="5B78D28B" w14:textId="6423A835" w:rsidR="00D214CA" w:rsidRDefault="00D214CA" w:rsidP="00F109A9">
      <w:pPr>
        <w:jc w:val="both"/>
        <w:rPr>
          <w:rFonts w:cs="Arial"/>
          <w:sz w:val="24"/>
          <w:szCs w:val="24"/>
        </w:rPr>
      </w:pPr>
      <w:r w:rsidRPr="003F78E8">
        <w:rPr>
          <w:rFonts w:cs="Arial"/>
          <w:sz w:val="24"/>
          <w:szCs w:val="24"/>
        </w:rPr>
        <w:t xml:space="preserve">Mudeli mittegeomeetriline info tuleb esitada </w:t>
      </w:r>
      <w:r w:rsidR="003F78E8" w:rsidRPr="003F78E8">
        <w:rPr>
          <w:rFonts w:cs="Arial"/>
          <w:sz w:val="24"/>
          <w:szCs w:val="24"/>
        </w:rPr>
        <w:t>eesti</w:t>
      </w:r>
      <w:r w:rsidRPr="003F78E8">
        <w:rPr>
          <w:rFonts w:cs="Arial"/>
          <w:sz w:val="24"/>
          <w:szCs w:val="24"/>
        </w:rPr>
        <w:t xml:space="preserve"> keeles.</w:t>
      </w:r>
    </w:p>
    <w:p w14:paraId="56E8F8CD" w14:textId="77777777" w:rsidR="001F28EB" w:rsidRPr="00811087" w:rsidRDefault="001F28EB" w:rsidP="00F109A9">
      <w:pPr>
        <w:jc w:val="both"/>
        <w:rPr>
          <w:rFonts w:cs="Arial"/>
          <w:sz w:val="24"/>
          <w:szCs w:val="24"/>
        </w:rPr>
      </w:pPr>
      <w:r w:rsidRPr="00255052">
        <w:rPr>
          <w:rFonts w:cs="Arial"/>
          <w:sz w:val="24"/>
          <w:szCs w:val="24"/>
        </w:rPr>
        <w:t xml:space="preserve">Mudelisse ei ole lubatud sisestada valet informatsiooni. Kogu projekteerimiskestuse </w:t>
      </w:r>
      <w:r w:rsidRPr="00811087">
        <w:rPr>
          <w:rFonts w:cs="Arial"/>
          <w:sz w:val="24"/>
          <w:szCs w:val="24"/>
        </w:rPr>
        <w:t xml:space="preserve">jooksul mudelisse sisestatud info peab olema tõene. </w:t>
      </w:r>
    </w:p>
    <w:p w14:paraId="5CF4437E" w14:textId="29169322" w:rsidR="00072A93" w:rsidRPr="00811087" w:rsidRDefault="00E663C6" w:rsidP="00F109A9">
      <w:pPr>
        <w:jc w:val="both"/>
        <w:rPr>
          <w:rFonts w:cs="Arial"/>
          <w:i/>
          <w:iCs/>
          <w:sz w:val="24"/>
          <w:szCs w:val="24"/>
        </w:rPr>
      </w:pPr>
      <w:r w:rsidRPr="00811087">
        <w:rPr>
          <w:rFonts w:cs="Arial"/>
          <w:sz w:val="24"/>
          <w:szCs w:val="24"/>
        </w:rPr>
        <w:t>Kõik elemendid peavad sisaldama</w:t>
      </w:r>
      <w:r w:rsidR="00072A93" w:rsidRPr="00811087">
        <w:rPr>
          <w:rFonts w:cs="Arial"/>
          <w:sz w:val="24"/>
          <w:szCs w:val="24"/>
        </w:rPr>
        <w:t xml:space="preserve"> andmesisu, mis on toodud</w:t>
      </w:r>
      <w:r w:rsidR="00E810CD" w:rsidRPr="00811087">
        <w:rPr>
          <w:rFonts w:cs="Arial"/>
          <w:sz w:val="24"/>
          <w:szCs w:val="24"/>
        </w:rPr>
        <w:t xml:space="preserve"> failis: </w:t>
      </w:r>
      <w:r w:rsidR="008B5776" w:rsidRPr="00811087">
        <w:rPr>
          <w:rFonts w:cs="Arial"/>
          <w:i/>
          <w:iCs/>
          <w:sz w:val="24"/>
          <w:szCs w:val="24"/>
        </w:rPr>
        <w:t>Lisa 11 Atribuudid.</w:t>
      </w:r>
      <w:r w:rsidR="00072A93" w:rsidRPr="00811087">
        <w:rPr>
          <w:rFonts w:cs="Arial"/>
          <w:i/>
          <w:iCs/>
          <w:sz w:val="24"/>
          <w:szCs w:val="24"/>
        </w:rPr>
        <w:t xml:space="preserve">xlsx </w:t>
      </w:r>
    </w:p>
    <w:p w14:paraId="5B246EFF" w14:textId="73D2A28C" w:rsidR="00E663C6" w:rsidRDefault="00DC655F" w:rsidP="00F109A9">
      <w:pPr>
        <w:jc w:val="both"/>
        <w:rPr>
          <w:rFonts w:cs="Arial"/>
          <w:sz w:val="24"/>
          <w:szCs w:val="24"/>
        </w:rPr>
      </w:pPr>
      <w:r>
        <w:rPr>
          <w:rFonts w:cs="Arial"/>
          <w:sz w:val="24"/>
          <w:szCs w:val="24"/>
        </w:rPr>
        <w:t>Kui on tegemist mõne elemendiga, mida ei ole toodud antud tabelis</w:t>
      </w:r>
      <w:r w:rsidR="008B5776">
        <w:rPr>
          <w:rFonts w:cs="Arial"/>
          <w:sz w:val="24"/>
          <w:szCs w:val="24"/>
        </w:rPr>
        <w:t xml:space="preserve"> või on tegu abielemendiga, </w:t>
      </w:r>
      <w:r>
        <w:rPr>
          <w:rFonts w:cs="Arial"/>
          <w:sz w:val="24"/>
          <w:szCs w:val="24"/>
        </w:rPr>
        <w:t xml:space="preserve">siis tuleks lisada </w:t>
      </w:r>
      <w:r w:rsidR="00E663C6">
        <w:rPr>
          <w:rFonts w:cs="Arial"/>
          <w:sz w:val="24"/>
          <w:szCs w:val="24"/>
        </w:rPr>
        <w:t xml:space="preserve">vähemalt </w:t>
      </w:r>
      <w:r w:rsidR="00E663C6" w:rsidRPr="00E663C6">
        <w:rPr>
          <w:rFonts w:cs="Arial"/>
          <w:sz w:val="24"/>
          <w:szCs w:val="24"/>
        </w:rPr>
        <w:t>elemendi kirjeldav nimetus.</w:t>
      </w:r>
    </w:p>
    <w:p w14:paraId="66E4E8FB" w14:textId="7C92B5DD" w:rsidR="00DE73CE" w:rsidRPr="006615D4" w:rsidRDefault="00DE73CE" w:rsidP="00F109A9">
      <w:pPr>
        <w:pStyle w:val="Heading3"/>
        <w:jc w:val="both"/>
      </w:pPr>
      <w:bookmarkStart w:id="36" w:name="_Toc167727855"/>
      <w:r w:rsidRPr="006615D4">
        <w:t xml:space="preserve">Mudeli </w:t>
      </w:r>
      <w:r>
        <w:t>geomeetriline täpsus</w:t>
      </w:r>
      <w:bookmarkEnd w:id="36"/>
    </w:p>
    <w:p w14:paraId="76CAC5EA" w14:textId="579AD7F8" w:rsidR="00DE73CE" w:rsidRDefault="00CD266A" w:rsidP="00F109A9">
      <w:pPr>
        <w:jc w:val="both"/>
        <w:rPr>
          <w:rFonts w:cs="Arial"/>
          <w:sz w:val="24"/>
          <w:szCs w:val="24"/>
        </w:rPr>
      </w:pPr>
      <w:r w:rsidRPr="00CD266A">
        <w:rPr>
          <w:rFonts w:cs="Arial"/>
          <w:sz w:val="24"/>
          <w:szCs w:val="24"/>
        </w:rPr>
        <w:t xml:space="preserve">BIM mudel koostatakse </w:t>
      </w:r>
      <w:r w:rsidR="008924A5" w:rsidRPr="00811087">
        <w:rPr>
          <w:rFonts w:cs="Arial"/>
          <w:sz w:val="24"/>
          <w:szCs w:val="24"/>
        </w:rPr>
        <w:t>põhi</w:t>
      </w:r>
      <w:r w:rsidRPr="00811087">
        <w:rPr>
          <w:rFonts w:cs="Arial"/>
          <w:sz w:val="24"/>
          <w:szCs w:val="24"/>
        </w:rPr>
        <w:t xml:space="preserve">projekti etapis. </w:t>
      </w:r>
      <w:r w:rsidR="00DE73CE" w:rsidRPr="00811087">
        <w:rPr>
          <w:rFonts w:cs="Arial"/>
          <w:sz w:val="24"/>
          <w:szCs w:val="24"/>
        </w:rPr>
        <w:t>Mudeli</w:t>
      </w:r>
      <w:r w:rsidR="00642E4A" w:rsidRPr="00811087">
        <w:rPr>
          <w:rFonts w:cs="Arial"/>
          <w:sz w:val="24"/>
          <w:szCs w:val="24"/>
        </w:rPr>
        <w:t xml:space="preserve"> </w:t>
      </w:r>
      <w:r w:rsidR="00642E4A">
        <w:rPr>
          <w:rFonts w:cs="Arial"/>
          <w:sz w:val="24"/>
          <w:szCs w:val="24"/>
        </w:rPr>
        <w:t>geomeetriline täpsus on</w:t>
      </w:r>
      <w:r w:rsidR="00642E4A" w:rsidRPr="00056E0E">
        <w:rPr>
          <w:rFonts w:cs="Arial"/>
          <w:sz w:val="24"/>
          <w:szCs w:val="24"/>
        </w:rPr>
        <w:t xml:space="preserve"> </w:t>
      </w:r>
      <w:r w:rsidR="001851C9">
        <w:rPr>
          <w:rFonts w:cs="Arial"/>
          <w:sz w:val="24"/>
          <w:szCs w:val="24"/>
        </w:rPr>
        <w:t xml:space="preserve">LOD300 (teed ja rajatised) ja </w:t>
      </w:r>
      <w:r w:rsidR="00642E4A" w:rsidRPr="00056E0E">
        <w:rPr>
          <w:rFonts w:cs="Arial"/>
          <w:sz w:val="24"/>
          <w:szCs w:val="24"/>
        </w:rPr>
        <w:t>LOD</w:t>
      </w:r>
      <w:r w:rsidR="00C11CB9">
        <w:rPr>
          <w:rFonts w:cs="Arial"/>
          <w:sz w:val="24"/>
          <w:szCs w:val="24"/>
        </w:rPr>
        <w:t>2</w:t>
      </w:r>
      <w:r w:rsidR="00642E4A" w:rsidRPr="00056E0E">
        <w:rPr>
          <w:rFonts w:cs="Arial"/>
          <w:sz w:val="24"/>
          <w:szCs w:val="24"/>
        </w:rPr>
        <w:t>00</w:t>
      </w:r>
      <w:r w:rsidR="00995D09">
        <w:rPr>
          <w:rFonts w:cs="Arial"/>
          <w:sz w:val="24"/>
          <w:szCs w:val="24"/>
        </w:rPr>
        <w:t>(</w:t>
      </w:r>
      <w:r w:rsidR="001851C9">
        <w:rPr>
          <w:rFonts w:cs="Arial"/>
          <w:sz w:val="24"/>
          <w:szCs w:val="24"/>
        </w:rPr>
        <w:t xml:space="preserve">kõik </w:t>
      </w:r>
      <w:r w:rsidR="00995D09">
        <w:rPr>
          <w:rFonts w:cs="Arial"/>
          <w:sz w:val="24"/>
          <w:szCs w:val="24"/>
        </w:rPr>
        <w:t xml:space="preserve"> teepäraldised</w:t>
      </w:r>
      <w:r w:rsidR="001851C9">
        <w:rPr>
          <w:rFonts w:cs="Arial"/>
          <w:sz w:val="24"/>
          <w:szCs w:val="24"/>
        </w:rPr>
        <w:t xml:space="preserve"> </w:t>
      </w:r>
      <w:r w:rsidR="001851C9" w:rsidRPr="001851C9">
        <w:rPr>
          <w:rFonts w:cs="Arial"/>
          <w:sz w:val="24"/>
          <w:szCs w:val="24"/>
        </w:rPr>
        <w:t>sh aiad, piirded, väravad, ulukitarad, tähispostid, liiklusmärgid</w:t>
      </w:r>
      <w:r w:rsidR="001851C9">
        <w:rPr>
          <w:rFonts w:cs="Arial"/>
          <w:sz w:val="24"/>
          <w:szCs w:val="24"/>
        </w:rPr>
        <w:t>,</w:t>
      </w:r>
      <w:r w:rsidR="005B76DB" w:rsidRPr="005B76DB">
        <w:t xml:space="preserve"> </w:t>
      </w:r>
      <w:r w:rsidR="005B76DB" w:rsidRPr="005B76DB">
        <w:rPr>
          <w:rFonts w:cs="Arial"/>
          <w:sz w:val="24"/>
          <w:szCs w:val="24"/>
        </w:rPr>
        <w:t>müratõkkeseinad</w:t>
      </w:r>
      <w:r w:rsidR="005B76DB">
        <w:rPr>
          <w:rFonts w:cs="Arial"/>
          <w:sz w:val="24"/>
          <w:szCs w:val="24"/>
        </w:rPr>
        <w:t>,</w:t>
      </w:r>
      <w:r w:rsidR="001851C9">
        <w:rPr>
          <w:rFonts w:cs="Arial"/>
          <w:sz w:val="24"/>
          <w:szCs w:val="24"/>
        </w:rPr>
        <w:t xml:space="preserve"> teeseadmed, VMS märgid ja muud sarnased objektid</w:t>
      </w:r>
      <w:r w:rsidR="00995D09">
        <w:rPr>
          <w:rFonts w:cs="Arial"/>
          <w:sz w:val="24"/>
          <w:szCs w:val="24"/>
        </w:rPr>
        <w:t>)</w:t>
      </w:r>
      <w:r w:rsidR="00FA32B4">
        <w:rPr>
          <w:rFonts w:cs="Arial"/>
          <w:sz w:val="24"/>
          <w:szCs w:val="24"/>
        </w:rPr>
        <w:t>.</w:t>
      </w:r>
      <w:r w:rsidR="00AD1FD4">
        <w:rPr>
          <w:rFonts w:cs="Arial"/>
          <w:sz w:val="24"/>
          <w:szCs w:val="24"/>
        </w:rPr>
        <w:t xml:space="preserve"> </w:t>
      </w:r>
      <w:r w:rsidR="00AD1FD4" w:rsidRPr="00AD1FD4">
        <w:rPr>
          <w:rFonts w:cs="Arial"/>
          <w:sz w:val="24"/>
          <w:szCs w:val="24"/>
        </w:rPr>
        <w:t>Projekti koostamise käigus kontrollitakse mudeli elementide täpsusastme vastavust töö eesmärgile. Mudeli täpsusastet korrigeeritakse kokkuleppel Tellijaga juhul kui see on põhjendatud ja vajalik põhiprojekti eesmärkide täitmiseks.</w:t>
      </w:r>
    </w:p>
    <w:p w14:paraId="596EBAA3" w14:textId="1AF556C1" w:rsidR="00642E4A" w:rsidRDefault="00642E4A" w:rsidP="00F109A9">
      <w:pPr>
        <w:jc w:val="both"/>
        <w:rPr>
          <w:rFonts w:cs="Arial"/>
          <w:sz w:val="24"/>
          <w:szCs w:val="24"/>
        </w:rPr>
      </w:pPr>
      <w:r>
        <w:rPr>
          <w:noProof/>
        </w:rPr>
        <w:drawing>
          <wp:inline distT="0" distB="0" distL="0" distR="0" wp14:anchorId="510DE4A2" wp14:editId="5BD6BE71">
            <wp:extent cx="5732145" cy="2280285"/>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2145" cy="2280285"/>
                    </a:xfrm>
                    <a:prstGeom prst="rect">
                      <a:avLst/>
                    </a:prstGeom>
                  </pic:spPr>
                </pic:pic>
              </a:graphicData>
            </a:graphic>
          </wp:inline>
        </w:drawing>
      </w:r>
    </w:p>
    <w:p w14:paraId="4532187B" w14:textId="77777777" w:rsidR="00D214CA" w:rsidRDefault="00D214CA" w:rsidP="00F109A9">
      <w:pPr>
        <w:jc w:val="both"/>
        <w:rPr>
          <w:rFonts w:cs="Arial"/>
          <w:color w:val="FF0000"/>
          <w:sz w:val="24"/>
          <w:szCs w:val="24"/>
        </w:rPr>
      </w:pPr>
    </w:p>
    <w:p w14:paraId="2BCC90EB" w14:textId="77777777" w:rsidR="00056E0E" w:rsidRPr="006615D4" w:rsidRDefault="00056E0E" w:rsidP="00F109A9">
      <w:pPr>
        <w:jc w:val="both"/>
        <w:rPr>
          <w:rFonts w:cs="Arial"/>
          <w:color w:val="FF0000"/>
          <w:sz w:val="24"/>
          <w:szCs w:val="24"/>
        </w:rPr>
      </w:pPr>
    </w:p>
    <w:p w14:paraId="2DE1F56F" w14:textId="08ACA162" w:rsidR="00D214CA" w:rsidRPr="006615D4" w:rsidRDefault="00D214CA" w:rsidP="00F109A9">
      <w:pPr>
        <w:pStyle w:val="Heading3"/>
        <w:jc w:val="both"/>
      </w:pPr>
      <w:bookmarkStart w:id="37" w:name="_Toc167727856"/>
      <w:r w:rsidRPr="006615D4">
        <w:t>Mudeli koordinaa</w:t>
      </w:r>
      <w:r>
        <w:t>distik</w:t>
      </w:r>
      <w:bookmarkEnd w:id="37"/>
    </w:p>
    <w:p w14:paraId="3EE6953C" w14:textId="77777777" w:rsidR="00C11CB9" w:rsidRDefault="00C11CB9" w:rsidP="00C11CB9">
      <w:pPr>
        <w:jc w:val="both"/>
        <w:rPr>
          <w:rFonts w:cs="Arial"/>
          <w:sz w:val="24"/>
          <w:szCs w:val="24"/>
        </w:rPr>
      </w:pPr>
      <w:r w:rsidRPr="006615D4">
        <w:rPr>
          <w:rFonts w:cs="Arial"/>
          <w:sz w:val="24"/>
          <w:szCs w:val="24"/>
        </w:rPr>
        <w:t>Mudelid peavad olema L-</w:t>
      </w:r>
      <w:r>
        <w:rPr>
          <w:rFonts w:cs="Arial"/>
          <w:sz w:val="24"/>
          <w:szCs w:val="24"/>
        </w:rPr>
        <w:t>EST97</w:t>
      </w:r>
      <w:r w:rsidRPr="006615D4">
        <w:rPr>
          <w:rFonts w:cs="Arial"/>
          <w:sz w:val="24"/>
          <w:szCs w:val="24"/>
        </w:rPr>
        <w:t xml:space="preserve"> </w:t>
      </w:r>
      <w:r>
        <w:rPr>
          <w:rFonts w:cs="Arial"/>
          <w:sz w:val="24"/>
          <w:szCs w:val="24"/>
        </w:rPr>
        <w:t>koordinaat</w:t>
      </w:r>
      <w:r w:rsidRPr="006615D4">
        <w:rPr>
          <w:rFonts w:cs="Arial"/>
          <w:sz w:val="24"/>
          <w:szCs w:val="24"/>
        </w:rPr>
        <w:t xml:space="preserve">süsteemis ja kõrguslikult EH2000. </w:t>
      </w:r>
      <w:r>
        <w:rPr>
          <w:rFonts w:cs="Arial"/>
          <w:sz w:val="24"/>
          <w:szCs w:val="24"/>
        </w:rPr>
        <w:t xml:space="preserve">Sel juhul puudub vajadus mudelites olevate reeperite järele. </w:t>
      </w:r>
    </w:p>
    <w:p w14:paraId="2EF7E66E" w14:textId="77777777" w:rsidR="00C11CB9" w:rsidRDefault="00C11CB9" w:rsidP="00C11CB9">
      <w:pPr>
        <w:jc w:val="both"/>
        <w:rPr>
          <w:rFonts w:cs="Arial"/>
          <w:sz w:val="24"/>
          <w:szCs w:val="24"/>
        </w:rPr>
      </w:pPr>
      <w:r w:rsidRPr="006615D4">
        <w:rPr>
          <w:rFonts w:cs="Arial"/>
          <w:sz w:val="24"/>
          <w:szCs w:val="24"/>
        </w:rPr>
        <w:lastRenderedPageBreak/>
        <w:t>Mõõtühikud meetrites.</w:t>
      </w:r>
    </w:p>
    <w:p w14:paraId="07EA7CFB" w14:textId="1BAA7DFE" w:rsidR="00DE73CE" w:rsidRPr="006615D4" w:rsidRDefault="00DE73CE" w:rsidP="00F109A9">
      <w:pPr>
        <w:pStyle w:val="Heading3"/>
        <w:jc w:val="both"/>
      </w:pPr>
      <w:bookmarkStart w:id="38" w:name="_Toc167727857"/>
      <w:r>
        <w:t>Märkuste esitamine</w:t>
      </w:r>
      <w:bookmarkEnd w:id="38"/>
    </w:p>
    <w:p w14:paraId="49C94EDF" w14:textId="1EA9C587" w:rsidR="00DE73CE" w:rsidRPr="00811087" w:rsidRDefault="00DE73CE" w:rsidP="00F109A9">
      <w:pPr>
        <w:jc w:val="both"/>
        <w:rPr>
          <w:rFonts w:cs="Arial"/>
          <w:sz w:val="24"/>
          <w:szCs w:val="24"/>
        </w:rPr>
      </w:pPr>
      <w:r w:rsidRPr="00811087">
        <w:rPr>
          <w:rFonts w:cs="Arial"/>
          <w:sz w:val="24"/>
          <w:szCs w:val="24"/>
        </w:rPr>
        <w:t>Märkuste esitamine toimub .</w:t>
      </w:r>
      <w:proofErr w:type="spellStart"/>
      <w:r w:rsidRPr="00811087">
        <w:rPr>
          <w:rFonts w:cs="Arial"/>
          <w:sz w:val="24"/>
          <w:szCs w:val="24"/>
        </w:rPr>
        <w:t>doc</w:t>
      </w:r>
      <w:proofErr w:type="spellEnd"/>
      <w:r w:rsidRPr="00811087">
        <w:rPr>
          <w:rFonts w:cs="Arial"/>
          <w:sz w:val="24"/>
          <w:szCs w:val="24"/>
        </w:rPr>
        <w:t xml:space="preserve"> (Word)</w:t>
      </w:r>
      <w:r w:rsidR="00811087" w:rsidRPr="00811087">
        <w:rPr>
          <w:rFonts w:cs="Arial"/>
          <w:sz w:val="24"/>
          <w:szCs w:val="24"/>
        </w:rPr>
        <w:t xml:space="preserve"> võid .</w:t>
      </w:r>
      <w:proofErr w:type="spellStart"/>
      <w:r w:rsidR="00811087" w:rsidRPr="00811087">
        <w:rPr>
          <w:rFonts w:cs="Arial"/>
          <w:sz w:val="24"/>
          <w:szCs w:val="24"/>
        </w:rPr>
        <w:t>xlsx</w:t>
      </w:r>
      <w:proofErr w:type="spellEnd"/>
      <w:r w:rsidR="00811087" w:rsidRPr="00811087">
        <w:rPr>
          <w:rFonts w:cs="Arial"/>
          <w:sz w:val="24"/>
          <w:szCs w:val="24"/>
        </w:rPr>
        <w:t xml:space="preserve"> (Excel)</w:t>
      </w:r>
      <w:r w:rsidRPr="00811087">
        <w:rPr>
          <w:rFonts w:cs="Arial"/>
          <w:sz w:val="24"/>
          <w:szCs w:val="24"/>
        </w:rPr>
        <w:t xml:space="preserve"> faili abil, kuhu lisa</w:t>
      </w:r>
      <w:r w:rsidR="00F81969" w:rsidRPr="00811087">
        <w:rPr>
          <w:rFonts w:cs="Arial"/>
          <w:sz w:val="24"/>
          <w:szCs w:val="24"/>
        </w:rPr>
        <w:t>ta</w:t>
      </w:r>
      <w:r w:rsidRPr="00811087">
        <w:rPr>
          <w:rFonts w:cs="Arial"/>
          <w:sz w:val="24"/>
          <w:szCs w:val="24"/>
        </w:rPr>
        <w:t>kse nii pilt probleemsest kohast kui ka kommentaar.</w:t>
      </w:r>
    </w:p>
    <w:p w14:paraId="1A539036" w14:textId="1BFAC4EF" w:rsidR="00D214CA" w:rsidRPr="006615D4" w:rsidRDefault="00D214CA" w:rsidP="00F109A9">
      <w:pPr>
        <w:pStyle w:val="Heading3"/>
        <w:jc w:val="both"/>
      </w:pPr>
      <w:bookmarkStart w:id="39" w:name="_Toc167727858"/>
      <w:r w:rsidRPr="006615D4">
        <w:t>Tehnovõrkude modelleerimise värvitoonid</w:t>
      </w:r>
      <w:bookmarkEnd w:id="39"/>
    </w:p>
    <w:p w14:paraId="12D0237D" w14:textId="3150E90F" w:rsidR="00D214CA" w:rsidRPr="006615D4" w:rsidRDefault="00D214CA" w:rsidP="00F109A9">
      <w:pPr>
        <w:jc w:val="both"/>
        <w:rPr>
          <w:rFonts w:cs="Arial"/>
          <w:sz w:val="24"/>
          <w:szCs w:val="24"/>
        </w:rPr>
      </w:pPr>
      <w:r w:rsidRPr="006615D4">
        <w:rPr>
          <w:rFonts w:cs="Arial"/>
          <w:sz w:val="24"/>
          <w:szCs w:val="24"/>
        </w:rPr>
        <w:t xml:space="preserve">Tehnovõrkude modelleerimise värvitoonid täpsustatakse töö alustamisel ning kooskõlastatakse </w:t>
      </w:r>
      <w:r w:rsidR="00102B54">
        <w:rPr>
          <w:rFonts w:cs="Arial"/>
          <w:sz w:val="24"/>
          <w:szCs w:val="24"/>
        </w:rPr>
        <w:t>BIM</w:t>
      </w:r>
      <w:r w:rsidRPr="006615D4">
        <w:rPr>
          <w:rFonts w:cs="Arial"/>
          <w:sz w:val="24"/>
          <w:szCs w:val="24"/>
        </w:rPr>
        <w:t xml:space="preserve"> koordinaatoriga. Üldpõhimõte on, et süsteemid peavad olema üksteisest värvide kaudu selgelt eristatavad.</w:t>
      </w:r>
    </w:p>
    <w:p w14:paraId="2CF0DE79" w14:textId="6AB6B075" w:rsidR="00D214CA" w:rsidRPr="006615D4" w:rsidRDefault="00D214CA" w:rsidP="00F109A9">
      <w:pPr>
        <w:pStyle w:val="Heading3"/>
        <w:jc w:val="both"/>
      </w:pPr>
      <w:bookmarkStart w:id="40" w:name="_Toc167727859"/>
      <w:r w:rsidRPr="006615D4">
        <w:t>Mudeli geomeetrilised vastuolud</w:t>
      </w:r>
      <w:bookmarkEnd w:id="40"/>
    </w:p>
    <w:p w14:paraId="2F9399C8" w14:textId="033F0351" w:rsidR="00D214CA" w:rsidRPr="00811087" w:rsidRDefault="00D214CA" w:rsidP="00F109A9">
      <w:pPr>
        <w:jc w:val="both"/>
        <w:rPr>
          <w:rFonts w:cs="Arial"/>
          <w:sz w:val="24"/>
          <w:szCs w:val="24"/>
        </w:rPr>
      </w:pPr>
      <w:r w:rsidRPr="006615D4">
        <w:rPr>
          <w:rFonts w:cs="Arial"/>
          <w:sz w:val="24"/>
          <w:szCs w:val="24"/>
        </w:rPr>
        <w:t xml:space="preserve">Üldreeglina modelleeritakse kõik elemendid </w:t>
      </w:r>
      <w:r w:rsidR="00642E4A">
        <w:rPr>
          <w:rFonts w:cs="Arial"/>
          <w:sz w:val="24"/>
          <w:szCs w:val="24"/>
        </w:rPr>
        <w:t xml:space="preserve">ligikaudsete </w:t>
      </w:r>
      <w:r w:rsidRPr="006615D4">
        <w:rPr>
          <w:rFonts w:cs="Arial"/>
          <w:sz w:val="24"/>
          <w:szCs w:val="24"/>
        </w:rPr>
        <w:t xml:space="preserve">mõõtmete, mahu ja </w:t>
      </w:r>
      <w:r w:rsidRPr="00811087">
        <w:rPr>
          <w:rFonts w:cs="Arial"/>
          <w:sz w:val="24"/>
          <w:szCs w:val="24"/>
        </w:rPr>
        <w:t>kogusega</w:t>
      </w:r>
      <w:r w:rsidR="00642E4A" w:rsidRPr="00811087">
        <w:rPr>
          <w:rFonts w:cs="Arial"/>
          <w:sz w:val="24"/>
          <w:szCs w:val="24"/>
        </w:rPr>
        <w:t>.</w:t>
      </w:r>
    </w:p>
    <w:p w14:paraId="4F8EF592" w14:textId="1CDCE6B1" w:rsidR="00272BA8" w:rsidRPr="00272BA8" w:rsidRDefault="009074F3" w:rsidP="00F109A9">
      <w:pPr>
        <w:jc w:val="both"/>
        <w:rPr>
          <w:rFonts w:cs="Arial"/>
          <w:sz w:val="24"/>
          <w:szCs w:val="24"/>
        </w:rPr>
      </w:pPr>
      <w:r w:rsidRPr="00811087">
        <w:rPr>
          <w:rFonts w:cs="Arial"/>
          <w:sz w:val="24"/>
          <w:szCs w:val="24"/>
        </w:rPr>
        <w:t>Põhip</w:t>
      </w:r>
      <w:r w:rsidR="001D6D2F" w:rsidRPr="00811087">
        <w:rPr>
          <w:rFonts w:cs="Arial"/>
          <w:sz w:val="24"/>
          <w:szCs w:val="24"/>
        </w:rPr>
        <w:t>rojekti</w:t>
      </w:r>
      <w:r w:rsidR="00272BA8" w:rsidRPr="00811087">
        <w:rPr>
          <w:rFonts w:cs="Arial"/>
          <w:sz w:val="24"/>
          <w:szCs w:val="24"/>
        </w:rPr>
        <w:t xml:space="preserve"> etapi</w:t>
      </w:r>
      <w:r w:rsidR="001D6D2F" w:rsidRPr="00811087">
        <w:rPr>
          <w:rFonts w:cs="Arial"/>
          <w:sz w:val="24"/>
          <w:szCs w:val="24"/>
        </w:rPr>
        <w:t>s</w:t>
      </w:r>
      <w:r w:rsidR="00272BA8" w:rsidRPr="00811087">
        <w:rPr>
          <w:rFonts w:cs="Arial"/>
          <w:sz w:val="24"/>
          <w:szCs w:val="24"/>
        </w:rPr>
        <w:t xml:space="preserve"> </w:t>
      </w:r>
      <w:r w:rsidR="00D60287" w:rsidRPr="00D60287">
        <w:rPr>
          <w:rFonts w:cs="Arial"/>
          <w:sz w:val="24"/>
          <w:szCs w:val="24"/>
        </w:rPr>
        <w:t>on elementide omavahelised lubatud lõikumised järgmised</w:t>
      </w:r>
      <w:r w:rsidR="00272BA8" w:rsidRPr="00272BA8">
        <w:rPr>
          <w:rFonts w:cs="Arial"/>
          <w:sz w:val="24"/>
          <w:szCs w:val="24"/>
        </w:rPr>
        <w:t>:</w:t>
      </w:r>
    </w:p>
    <w:p w14:paraId="6C06DCDF" w14:textId="77777777" w:rsidR="00D60287" w:rsidRPr="005364A0" w:rsidRDefault="00D60287" w:rsidP="00C11CB9">
      <w:pPr>
        <w:pStyle w:val="ListParagraph"/>
        <w:numPr>
          <w:ilvl w:val="0"/>
          <w:numId w:val="5"/>
        </w:numPr>
        <w:jc w:val="both"/>
        <w:rPr>
          <w:rFonts w:cs="Arial"/>
          <w:sz w:val="24"/>
          <w:szCs w:val="24"/>
        </w:rPr>
      </w:pPr>
      <w:r w:rsidRPr="005364A0">
        <w:rPr>
          <w:rFonts w:cs="Arial"/>
          <w:sz w:val="24"/>
          <w:szCs w:val="24"/>
        </w:rPr>
        <w:t>Katendikihtide mudelite omavaheline lõikumine – 10 cm;</w:t>
      </w:r>
    </w:p>
    <w:p w14:paraId="5E544E72" w14:textId="77777777" w:rsidR="00D60287" w:rsidRPr="005364A0" w:rsidRDefault="00D60287" w:rsidP="00C11CB9">
      <w:pPr>
        <w:pStyle w:val="ListParagraph"/>
        <w:numPr>
          <w:ilvl w:val="0"/>
          <w:numId w:val="5"/>
        </w:numPr>
        <w:jc w:val="both"/>
        <w:rPr>
          <w:rFonts w:cs="Arial"/>
          <w:sz w:val="24"/>
          <w:szCs w:val="24"/>
        </w:rPr>
      </w:pPr>
      <w:r w:rsidRPr="005364A0">
        <w:rPr>
          <w:rFonts w:cs="Arial"/>
          <w:sz w:val="24"/>
          <w:szCs w:val="24"/>
        </w:rPr>
        <w:t>Täitematerjalide mudelite omavaheline lõikumine – 20 cm;</w:t>
      </w:r>
    </w:p>
    <w:p w14:paraId="635259EE" w14:textId="77777777" w:rsidR="00D60287" w:rsidRPr="005364A0" w:rsidRDefault="00D60287" w:rsidP="00C11CB9">
      <w:pPr>
        <w:pStyle w:val="ListParagraph"/>
        <w:numPr>
          <w:ilvl w:val="0"/>
          <w:numId w:val="5"/>
        </w:numPr>
        <w:jc w:val="both"/>
        <w:rPr>
          <w:rFonts w:cs="Arial"/>
          <w:sz w:val="24"/>
          <w:szCs w:val="24"/>
        </w:rPr>
      </w:pPr>
      <w:r w:rsidRPr="005364A0">
        <w:rPr>
          <w:rFonts w:cs="Arial"/>
          <w:sz w:val="24"/>
          <w:szCs w:val="24"/>
        </w:rPr>
        <w:t>Kaeve mudeli eri osade omavaheline lõikumine – 30 cm;</w:t>
      </w:r>
    </w:p>
    <w:p w14:paraId="6950FC97" w14:textId="77777777" w:rsidR="00D60287" w:rsidRPr="005364A0" w:rsidRDefault="00D60287" w:rsidP="00C11CB9">
      <w:pPr>
        <w:pStyle w:val="ListParagraph"/>
        <w:numPr>
          <w:ilvl w:val="0"/>
          <w:numId w:val="5"/>
        </w:numPr>
        <w:jc w:val="both"/>
        <w:rPr>
          <w:rFonts w:cs="Arial"/>
          <w:sz w:val="24"/>
          <w:szCs w:val="24"/>
        </w:rPr>
      </w:pPr>
      <w:r w:rsidRPr="005364A0">
        <w:rPr>
          <w:rFonts w:cs="Arial"/>
          <w:sz w:val="24"/>
          <w:szCs w:val="24"/>
        </w:rPr>
        <w:t>Tee konstruktiivsete kihtide lõikumine rajatistega – 5 cm;</w:t>
      </w:r>
    </w:p>
    <w:p w14:paraId="236EEA15" w14:textId="3B749C6D" w:rsidR="00272BA8" w:rsidRDefault="00272BA8" w:rsidP="00F109A9">
      <w:pPr>
        <w:jc w:val="both"/>
        <w:rPr>
          <w:rFonts w:cs="Arial"/>
          <w:sz w:val="24"/>
          <w:szCs w:val="24"/>
        </w:rPr>
      </w:pPr>
      <w:r w:rsidRPr="00272BA8">
        <w:rPr>
          <w:rFonts w:cs="Arial"/>
          <w:sz w:val="24"/>
          <w:szCs w:val="24"/>
        </w:rPr>
        <w:t xml:space="preserve">3D </w:t>
      </w:r>
      <w:r w:rsidR="001D6D2F">
        <w:rPr>
          <w:rFonts w:cs="Arial"/>
          <w:sz w:val="24"/>
          <w:szCs w:val="24"/>
        </w:rPr>
        <w:t>pindades</w:t>
      </w:r>
      <w:r w:rsidRPr="00272BA8">
        <w:rPr>
          <w:rFonts w:cs="Arial"/>
          <w:sz w:val="24"/>
          <w:szCs w:val="24"/>
        </w:rPr>
        <w:t>t ei lõigata välja poste, truupe jms seega ei kontrollita ka nende omavahelisi konflikte.</w:t>
      </w:r>
    </w:p>
    <w:p w14:paraId="26D64504" w14:textId="05227A41" w:rsidR="00DE73CE" w:rsidRDefault="00D214CA" w:rsidP="00F109A9">
      <w:pPr>
        <w:jc w:val="both"/>
        <w:rPr>
          <w:rFonts w:cs="Arial"/>
          <w:sz w:val="24"/>
          <w:szCs w:val="24"/>
        </w:rPr>
      </w:pPr>
      <w:r w:rsidRPr="006615D4">
        <w:rPr>
          <w:rFonts w:cs="Arial"/>
          <w:sz w:val="24"/>
          <w:szCs w:val="24"/>
        </w:rPr>
        <w:t>Lubatud pole torustike lõikumine.</w:t>
      </w:r>
    </w:p>
    <w:p w14:paraId="6DF98AFC" w14:textId="77777777" w:rsidR="004B6269" w:rsidRDefault="004B6269" w:rsidP="00F109A9">
      <w:pPr>
        <w:jc w:val="both"/>
        <w:rPr>
          <w:rFonts w:cs="Arial"/>
          <w:sz w:val="24"/>
          <w:szCs w:val="24"/>
        </w:rPr>
      </w:pPr>
      <w:r>
        <w:rPr>
          <w:rFonts w:cs="Arial"/>
          <w:sz w:val="24"/>
          <w:szCs w:val="24"/>
        </w:rPr>
        <w:t>Omavaheliste lõikumiste all on peetud silmas vaid kahe pinna/elemendi  lõikumist:</w:t>
      </w:r>
    </w:p>
    <w:p w14:paraId="347D6C1C" w14:textId="7F32B4C3" w:rsidR="00AD3D32" w:rsidRPr="00E663C6" w:rsidRDefault="004B6269" w:rsidP="00F109A9">
      <w:pPr>
        <w:jc w:val="both"/>
        <w:rPr>
          <w:color w:val="FF0000"/>
          <w:sz w:val="28"/>
          <w:szCs w:val="28"/>
        </w:rPr>
      </w:pPr>
      <w:r>
        <w:rPr>
          <w:rFonts w:cs="Arial"/>
          <w:sz w:val="24"/>
          <w:szCs w:val="24"/>
        </w:rPr>
        <w:lastRenderedPageBreak/>
        <w:t>Näiteks pildil on näha kahe erineva pinna vahel väikest lõikumine, mis on väiksem kui 1 cm.</w:t>
      </w:r>
      <w:r w:rsidRPr="00556231">
        <w:rPr>
          <w:noProof/>
        </w:rPr>
        <w:drawing>
          <wp:inline distT="0" distB="0" distL="0" distR="0" wp14:anchorId="01B85F6B" wp14:editId="19314DA9">
            <wp:extent cx="5732145" cy="3980815"/>
            <wp:effectExtent l="0" t="0" r="1905" b="635"/>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27"/>
                    <a:stretch>
                      <a:fillRect/>
                    </a:stretch>
                  </pic:blipFill>
                  <pic:spPr>
                    <a:xfrm>
                      <a:off x="0" y="0"/>
                      <a:ext cx="5732145" cy="3980815"/>
                    </a:xfrm>
                    <a:prstGeom prst="rect">
                      <a:avLst/>
                    </a:prstGeom>
                  </pic:spPr>
                </pic:pic>
              </a:graphicData>
            </a:graphic>
          </wp:inline>
        </w:drawing>
      </w:r>
    </w:p>
    <w:p w14:paraId="27CF00AE" w14:textId="77777777" w:rsidR="00D214CA" w:rsidRPr="006733C5" w:rsidRDefault="00D214CA" w:rsidP="00F109A9">
      <w:pPr>
        <w:pStyle w:val="Heading1"/>
        <w:jc w:val="both"/>
      </w:pPr>
      <w:bookmarkStart w:id="41" w:name="_Toc167727860"/>
      <w:r>
        <w:t>K</w:t>
      </w:r>
      <w:r w:rsidRPr="006733C5">
        <w:t>valiteedinõuded</w:t>
      </w:r>
      <w:bookmarkEnd w:id="41"/>
    </w:p>
    <w:p w14:paraId="6EFCDEE8" w14:textId="76005161" w:rsidR="009F3D99" w:rsidRPr="006615D4" w:rsidRDefault="00D214CA" w:rsidP="00F109A9">
      <w:pPr>
        <w:pStyle w:val="Default"/>
        <w:jc w:val="both"/>
        <w:rPr>
          <w:rFonts w:asciiTheme="minorHAnsi" w:hAnsiTheme="minorHAnsi" w:cs="Arial"/>
        </w:rPr>
      </w:pPr>
      <w:r w:rsidRPr="006615D4">
        <w:rPr>
          <w:rFonts w:asciiTheme="minorHAnsi" w:hAnsiTheme="minorHAnsi" w:cs="Arial"/>
        </w:rPr>
        <w:t xml:space="preserve">Teistele osapooltele avaldatav infomudel peab vastama järgmistele kvaliteedinõuetele: </w:t>
      </w:r>
    </w:p>
    <w:p w14:paraId="5304C79C" w14:textId="77777777" w:rsidR="00D214CA" w:rsidRPr="006615D4" w:rsidRDefault="00D214CA" w:rsidP="00F109A9">
      <w:pPr>
        <w:pStyle w:val="Default"/>
        <w:jc w:val="both"/>
        <w:rPr>
          <w:rFonts w:asciiTheme="minorHAnsi" w:hAnsiTheme="minorHAnsi" w:cs="Arial"/>
        </w:rPr>
      </w:pPr>
    </w:p>
    <w:p w14:paraId="7E0447D1" w14:textId="56818BBC" w:rsidR="004B6269" w:rsidRDefault="00DF77DB" w:rsidP="00C11CB9">
      <w:pPr>
        <w:pStyle w:val="Default"/>
        <w:numPr>
          <w:ilvl w:val="0"/>
          <w:numId w:val="6"/>
        </w:numPr>
        <w:spacing w:after="150"/>
        <w:jc w:val="both"/>
        <w:rPr>
          <w:rFonts w:asciiTheme="minorHAnsi" w:hAnsiTheme="minorHAnsi" w:cs="Arial"/>
        </w:rPr>
      </w:pPr>
      <w:r>
        <w:rPr>
          <w:rFonts w:asciiTheme="minorHAnsi" w:hAnsiTheme="minorHAnsi" w:cs="Arial"/>
        </w:rPr>
        <w:t>BIM-</w:t>
      </w:r>
      <w:r w:rsidR="004B6269" w:rsidRPr="006615D4">
        <w:rPr>
          <w:rFonts w:asciiTheme="minorHAnsi" w:hAnsiTheme="minorHAnsi" w:cs="Arial"/>
        </w:rPr>
        <w:t>mudelis ei ole mittevajalikke</w:t>
      </w:r>
      <w:r w:rsidR="004B6269">
        <w:rPr>
          <w:rFonts w:asciiTheme="minorHAnsi" w:hAnsiTheme="minorHAnsi" w:cs="Arial"/>
        </w:rPr>
        <w:t xml:space="preserve"> elemente </w:t>
      </w:r>
      <w:r w:rsidR="004B6269" w:rsidRPr="006615D4">
        <w:rPr>
          <w:rFonts w:asciiTheme="minorHAnsi" w:hAnsiTheme="minorHAnsi" w:cs="Arial"/>
        </w:rPr>
        <w:t xml:space="preserve">(näiteks üleliigseid ja projektlahendusse mitte kuuluvaid elemente); </w:t>
      </w:r>
    </w:p>
    <w:p w14:paraId="05440BC0" w14:textId="77777777" w:rsidR="004B6269" w:rsidRPr="006615D4" w:rsidRDefault="004B6269" w:rsidP="00C11CB9">
      <w:pPr>
        <w:pStyle w:val="Default"/>
        <w:numPr>
          <w:ilvl w:val="0"/>
          <w:numId w:val="6"/>
        </w:numPr>
        <w:spacing w:after="150"/>
        <w:jc w:val="both"/>
        <w:rPr>
          <w:rFonts w:asciiTheme="minorHAnsi" w:hAnsiTheme="minorHAnsi" w:cs="Arial"/>
        </w:rPr>
      </w:pPr>
      <w:r>
        <w:rPr>
          <w:rFonts w:asciiTheme="minorHAnsi" w:hAnsiTheme="minorHAnsi" w:cs="Arial"/>
        </w:rPr>
        <w:t>mudelite geomeetria on korrektne (nt ei tohi olla pindadel 0-punkte, mis tekitavad visuaalselt ebaloogilise pinna või terava tipu)</w:t>
      </w:r>
    </w:p>
    <w:p w14:paraId="1E836ABE" w14:textId="77777777" w:rsidR="004B6269" w:rsidRDefault="004B6269" w:rsidP="00C11CB9">
      <w:pPr>
        <w:pStyle w:val="Default"/>
        <w:numPr>
          <w:ilvl w:val="0"/>
          <w:numId w:val="6"/>
        </w:numPr>
        <w:spacing w:after="150"/>
        <w:jc w:val="both"/>
        <w:rPr>
          <w:rFonts w:asciiTheme="minorHAnsi" w:hAnsiTheme="minorHAnsi" w:cs="Arial"/>
        </w:rPr>
      </w:pPr>
      <w:r w:rsidRPr="006615D4">
        <w:rPr>
          <w:rFonts w:asciiTheme="minorHAnsi" w:hAnsiTheme="minorHAnsi" w:cs="Arial"/>
        </w:rPr>
        <w:t>modelleeritud elementide vahel ei ole geomeetrilisi konflikte</w:t>
      </w:r>
      <w:r>
        <w:rPr>
          <w:rFonts w:asciiTheme="minorHAnsi" w:hAnsiTheme="minorHAnsi" w:cs="Arial"/>
        </w:rPr>
        <w:t>, mis ületaks lubatud tolerantse;</w:t>
      </w:r>
    </w:p>
    <w:p w14:paraId="32A2B206" w14:textId="77777777" w:rsidR="004B6269" w:rsidRPr="006615D4" w:rsidRDefault="004B6269" w:rsidP="00C11CB9">
      <w:pPr>
        <w:pStyle w:val="Default"/>
        <w:numPr>
          <w:ilvl w:val="0"/>
          <w:numId w:val="6"/>
        </w:numPr>
        <w:spacing w:after="150"/>
        <w:jc w:val="both"/>
        <w:rPr>
          <w:rFonts w:asciiTheme="minorHAnsi" w:hAnsiTheme="minorHAnsi" w:cs="Arial"/>
        </w:rPr>
      </w:pPr>
      <w:r>
        <w:rPr>
          <w:rFonts w:asciiTheme="minorHAnsi" w:hAnsiTheme="minorHAnsi" w:cs="Arial"/>
        </w:rPr>
        <w:t>mudelitele on lisatud nõutud andmesisu;</w:t>
      </w:r>
    </w:p>
    <w:p w14:paraId="26945018" w14:textId="77777777" w:rsidR="004B6269" w:rsidRPr="006615D4" w:rsidRDefault="004B6269" w:rsidP="00C11CB9">
      <w:pPr>
        <w:pStyle w:val="Default"/>
        <w:numPr>
          <w:ilvl w:val="0"/>
          <w:numId w:val="6"/>
        </w:numPr>
        <w:spacing w:after="150"/>
        <w:jc w:val="both"/>
        <w:rPr>
          <w:rFonts w:asciiTheme="minorHAnsi" w:hAnsiTheme="minorHAnsi" w:cs="Arial"/>
        </w:rPr>
      </w:pPr>
      <w:r w:rsidRPr="006615D4">
        <w:rPr>
          <w:rFonts w:asciiTheme="minorHAnsi" w:hAnsiTheme="minorHAnsi" w:cs="Arial"/>
        </w:rPr>
        <w:t xml:space="preserve">modelleerimisel on järgitud rakenduskavaga kehtestatud nõudeid; </w:t>
      </w:r>
    </w:p>
    <w:p w14:paraId="22D1803D" w14:textId="77777777" w:rsidR="004B6269" w:rsidRDefault="004B6269" w:rsidP="00C11CB9">
      <w:pPr>
        <w:pStyle w:val="Default"/>
        <w:numPr>
          <w:ilvl w:val="0"/>
          <w:numId w:val="6"/>
        </w:numPr>
        <w:jc w:val="both"/>
        <w:rPr>
          <w:rFonts w:asciiTheme="minorHAnsi" w:hAnsiTheme="minorHAnsi" w:cs="Arial"/>
        </w:rPr>
      </w:pPr>
      <w:r w:rsidRPr="006615D4">
        <w:rPr>
          <w:rFonts w:asciiTheme="minorHAnsi" w:hAnsiTheme="minorHAnsi" w:cs="Arial"/>
        </w:rPr>
        <w:t>failinimed vastavad rakenduskava nõuetele.</w:t>
      </w:r>
    </w:p>
    <w:p w14:paraId="5B2522EF" w14:textId="5A315DA1" w:rsidR="009F3D99" w:rsidRDefault="009F3D99" w:rsidP="00F109A9">
      <w:pPr>
        <w:pStyle w:val="Default"/>
        <w:spacing w:after="150"/>
        <w:jc w:val="both"/>
        <w:rPr>
          <w:rFonts w:asciiTheme="minorHAnsi" w:hAnsiTheme="minorHAnsi" w:cs="Arial"/>
        </w:rPr>
      </w:pPr>
    </w:p>
    <w:p w14:paraId="4EAC84B4" w14:textId="718AE095" w:rsidR="00E663C6" w:rsidRDefault="003E2FDE" w:rsidP="00F109A9">
      <w:pPr>
        <w:jc w:val="both"/>
        <w:rPr>
          <w:rFonts w:cs="Arial"/>
          <w:sz w:val="24"/>
          <w:szCs w:val="24"/>
        </w:rPr>
      </w:pPr>
      <w:r>
        <w:rPr>
          <w:rFonts w:cs="Arial"/>
          <w:sz w:val="24"/>
          <w:szCs w:val="24"/>
        </w:rPr>
        <w:t xml:space="preserve">Iga projekteerija kontrollib </w:t>
      </w:r>
      <w:r w:rsidR="00296C29">
        <w:rPr>
          <w:rFonts w:cs="Arial"/>
          <w:sz w:val="24"/>
          <w:szCs w:val="24"/>
        </w:rPr>
        <w:t xml:space="preserve">ise </w:t>
      </w:r>
      <w:r>
        <w:rPr>
          <w:rFonts w:cs="Arial"/>
          <w:sz w:val="24"/>
          <w:szCs w:val="24"/>
        </w:rPr>
        <w:t>oma mudelit visuaalselt (</w:t>
      </w:r>
      <w:r w:rsidR="006770AA">
        <w:rPr>
          <w:rFonts w:cs="Arial"/>
          <w:sz w:val="24"/>
          <w:szCs w:val="24"/>
        </w:rPr>
        <w:t xml:space="preserve">eemaldab mudelist mittevajalikud elemendid, vaatab üle andmesisu ning </w:t>
      </w:r>
      <w:r>
        <w:rPr>
          <w:rFonts w:cs="Arial"/>
          <w:sz w:val="24"/>
          <w:szCs w:val="24"/>
        </w:rPr>
        <w:t>vajadusel teeb automaatkontrolle)</w:t>
      </w:r>
    </w:p>
    <w:p w14:paraId="42C26DF7" w14:textId="77777777" w:rsidR="00811087" w:rsidRDefault="004B6269" w:rsidP="00F109A9">
      <w:pPr>
        <w:jc w:val="both"/>
        <w:rPr>
          <w:rFonts w:cs="Arial"/>
          <w:sz w:val="24"/>
          <w:szCs w:val="24"/>
        </w:rPr>
      </w:pPr>
      <w:r w:rsidRPr="004B6269">
        <w:rPr>
          <w:rFonts w:cs="Arial"/>
          <w:sz w:val="24"/>
          <w:szCs w:val="24"/>
        </w:rPr>
        <w:lastRenderedPageBreak/>
        <w:t xml:space="preserve">BIM koordinaator kontrollib nii visuaalselt (st vaatab üle erinevate mudelite paiknemise koondmudelis ja kontrollib andmesisu) kui ka vajadusel automaatkontrollidega kogu koondmudelit. </w:t>
      </w:r>
    </w:p>
    <w:p w14:paraId="73FED454" w14:textId="77777777" w:rsidR="00056E0E" w:rsidRDefault="004B6269" w:rsidP="00F109A9">
      <w:pPr>
        <w:jc w:val="both"/>
        <w:rPr>
          <w:rFonts w:cs="Arial"/>
          <w:sz w:val="24"/>
          <w:szCs w:val="24"/>
        </w:rPr>
      </w:pPr>
      <w:r w:rsidRPr="004B6269">
        <w:rPr>
          <w:rFonts w:cs="Arial"/>
          <w:sz w:val="24"/>
          <w:szCs w:val="24"/>
        </w:rPr>
        <w:t xml:space="preserve">Andmesisu kontrollimise käigus eksporditakse kogu andmesisu Excelisse ning veendutakse, et kõigil elementidel on andmesisu lisatud ja korrektne. </w:t>
      </w:r>
    </w:p>
    <w:p w14:paraId="1E45F731" w14:textId="2DB94E7C" w:rsidR="003E2FDE" w:rsidRDefault="004B6269" w:rsidP="00F109A9">
      <w:pPr>
        <w:jc w:val="both"/>
        <w:rPr>
          <w:rFonts w:cs="Arial"/>
          <w:sz w:val="24"/>
          <w:szCs w:val="24"/>
        </w:rPr>
      </w:pPr>
      <w:r w:rsidRPr="004B6269">
        <w:rPr>
          <w:rFonts w:cs="Arial"/>
          <w:sz w:val="24"/>
          <w:szCs w:val="24"/>
        </w:rPr>
        <w:t xml:space="preserve">Automaatkontrollide tegemisel kasutatakse </w:t>
      </w:r>
      <w:proofErr w:type="spellStart"/>
      <w:r w:rsidRPr="004B6269">
        <w:rPr>
          <w:rFonts w:cs="Arial"/>
          <w:sz w:val="24"/>
          <w:szCs w:val="24"/>
        </w:rPr>
        <w:t>Navisworksi</w:t>
      </w:r>
      <w:proofErr w:type="spellEnd"/>
      <w:r w:rsidRPr="004B6269">
        <w:rPr>
          <w:rFonts w:cs="Arial"/>
          <w:sz w:val="24"/>
          <w:szCs w:val="24"/>
        </w:rPr>
        <w:t xml:space="preserve"> töövahendeid </w:t>
      </w:r>
      <w:proofErr w:type="spellStart"/>
      <w:r w:rsidRPr="004B6269">
        <w:rPr>
          <w:rFonts w:cs="Arial"/>
          <w:sz w:val="24"/>
          <w:szCs w:val="24"/>
        </w:rPr>
        <w:t>Clash</w:t>
      </w:r>
      <w:proofErr w:type="spellEnd"/>
      <w:r w:rsidRPr="004B6269">
        <w:rPr>
          <w:rFonts w:cs="Arial"/>
          <w:sz w:val="24"/>
          <w:szCs w:val="24"/>
        </w:rPr>
        <w:t xml:space="preserve"> </w:t>
      </w:r>
      <w:proofErr w:type="spellStart"/>
      <w:r w:rsidRPr="004B6269">
        <w:rPr>
          <w:rFonts w:cs="Arial"/>
          <w:sz w:val="24"/>
          <w:szCs w:val="24"/>
        </w:rPr>
        <w:t>Detective</w:t>
      </w:r>
      <w:proofErr w:type="spellEnd"/>
      <w:r w:rsidRPr="004B6269">
        <w:rPr>
          <w:rFonts w:cs="Arial"/>
          <w:sz w:val="24"/>
          <w:szCs w:val="24"/>
        </w:rPr>
        <w:t xml:space="preserve">, millega saab tuvastada erinevate elementide/pindade omavahelisi lõikumisi (näiteks ei tohiks ristuda erinevad tehnovõrgud ja ei tohi pindade lõikumised olla suuremad kui lubatud </w:t>
      </w:r>
      <w:r w:rsidRPr="00811087">
        <w:rPr>
          <w:rFonts w:cs="Arial"/>
          <w:sz w:val="24"/>
          <w:szCs w:val="24"/>
        </w:rPr>
        <w:t xml:space="preserve">lõikumised punktis </w:t>
      </w:r>
      <w:r w:rsidR="00811087" w:rsidRPr="00811087">
        <w:rPr>
          <w:rFonts w:cs="Arial"/>
          <w:sz w:val="24"/>
          <w:szCs w:val="24"/>
        </w:rPr>
        <w:t>5</w:t>
      </w:r>
      <w:r w:rsidRPr="00811087">
        <w:rPr>
          <w:rFonts w:cs="Arial"/>
          <w:sz w:val="24"/>
          <w:szCs w:val="24"/>
        </w:rPr>
        <w:t xml:space="preserve">.2.7). </w:t>
      </w:r>
      <w:r w:rsidRPr="004B6269">
        <w:rPr>
          <w:rFonts w:cs="Arial"/>
          <w:sz w:val="24"/>
          <w:szCs w:val="24"/>
        </w:rPr>
        <w:t>Elementide omavaheliste lõikumiste ületavate konfliktide ilmnemisel informeerib sellest projektijuhti ja projekteerijat.</w:t>
      </w:r>
      <w:r w:rsidR="00056E0E">
        <w:rPr>
          <w:rFonts w:cs="Arial"/>
          <w:sz w:val="24"/>
          <w:szCs w:val="24"/>
        </w:rPr>
        <w:br/>
      </w:r>
      <w:r w:rsidR="00056E0E">
        <w:rPr>
          <w:rFonts w:cs="Arial"/>
          <w:sz w:val="24"/>
          <w:szCs w:val="24"/>
        </w:rPr>
        <w:br/>
        <w:t>Võimalikud erisused on kajastatakse infomudeli kaaskirjas.</w:t>
      </w:r>
    </w:p>
    <w:p w14:paraId="1624431D" w14:textId="77777777" w:rsidR="00B8732E" w:rsidRDefault="00B8732E" w:rsidP="00F109A9">
      <w:pPr>
        <w:pStyle w:val="Heading2"/>
        <w:jc w:val="both"/>
      </w:pPr>
      <w:bookmarkStart w:id="42" w:name="_Toc145430185"/>
      <w:bookmarkStart w:id="43" w:name="_Hlk145429416"/>
      <w:r>
        <w:t>Infoturbe plaan</w:t>
      </w:r>
      <w:bookmarkEnd w:id="42"/>
    </w:p>
    <w:p w14:paraId="082F5EE5" w14:textId="77777777" w:rsidR="00B8732E" w:rsidRPr="00B8732E" w:rsidRDefault="00B8732E" w:rsidP="00F109A9">
      <w:pPr>
        <w:jc w:val="both"/>
        <w:rPr>
          <w:rFonts w:cs="Arial"/>
          <w:sz w:val="24"/>
          <w:szCs w:val="24"/>
        </w:rPr>
      </w:pPr>
      <w:r w:rsidRPr="00B8732E">
        <w:rPr>
          <w:rFonts w:cs="Arial"/>
          <w:sz w:val="24"/>
          <w:szCs w:val="24"/>
        </w:rPr>
        <w:t>Eesmärk: Tagada, et kõik projekteerimise faasis loodavad süsteemid ja lahendused oleksid turvalised ja vastaksid meie organisatsiooni infoturbenõuetele.</w:t>
      </w:r>
    </w:p>
    <w:p w14:paraId="1C5822E1" w14:textId="77777777" w:rsidR="00B8732E" w:rsidRPr="00B8732E" w:rsidRDefault="00B8732E" w:rsidP="00F109A9">
      <w:pPr>
        <w:jc w:val="both"/>
        <w:rPr>
          <w:rFonts w:cs="Arial"/>
          <w:sz w:val="24"/>
          <w:szCs w:val="24"/>
        </w:rPr>
      </w:pPr>
      <w:r w:rsidRPr="00B8732E">
        <w:rPr>
          <w:rFonts w:cs="Arial"/>
          <w:sz w:val="24"/>
          <w:szCs w:val="24"/>
        </w:rPr>
        <w:t xml:space="preserve">Infoturbe korraldamine määratleb ettevõttes suunised oma infovarade turvalisuse tagamisel. Turvameetmete rakendamisega püüab ettevõte vältida oma infovarade kahjustamist ja tagada katkestusteta tegevus oma ülesannete täitmisel. </w:t>
      </w:r>
    </w:p>
    <w:p w14:paraId="7C3EC13D" w14:textId="77777777" w:rsidR="00B8732E" w:rsidRPr="00B8732E" w:rsidRDefault="00B8732E" w:rsidP="00F109A9">
      <w:pPr>
        <w:jc w:val="both"/>
        <w:rPr>
          <w:rFonts w:cs="Arial"/>
          <w:sz w:val="24"/>
          <w:szCs w:val="24"/>
        </w:rPr>
      </w:pPr>
      <w:r w:rsidRPr="00B8732E">
        <w:rPr>
          <w:rFonts w:cs="Arial"/>
          <w:sz w:val="24"/>
          <w:szCs w:val="24"/>
        </w:rPr>
        <w:t>Infoturbe korraldamine sõnastab turbe eesmärgid, nende saavutamise suunised, üldise turbekorralduse ja strateegia ning turbemehhanismide rakendamise.</w:t>
      </w:r>
    </w:p>
    <w:p w14:paraId="0E884783" w14:textId="77777777" w:rsidR="00B8732E" w:rsidRPr="00B8732E" w:rsidRDefault="00B8732E" w:rsidP="00F109A9">
      <w:pPr>
        <w:jc w:val="both"/>
        <w:rPr>
          <w:rFonts w:cs="Arial"/>
          <w:sz w:val="24"/>
          <w:szCs w:val="24"/>
        </w:rPr>
      </w:pPr>
      <w:r w:rsidRPr="00B8732E">
        <w:rPr>
          <w:rFonts w:cs="Arial"/>
          <w:sz w:val="24"/>
          <w:szCs w:val="24"/>
        </w:rPr>
        <w:t>Ettevõtte infoturbe korraldamine hõlmab kõiki ettevõtte töötajaid ja alltöövõtjaid.</w:t>
      </w:r>
    </w:p>
    <w:p w14:paraId="1D2C13EE" w14:textId="77777777" w:rsidR="00B8732E" w:rsidRPr="00B8732E" w:rsidRDefault="00B8732E" w:rsidP="00F109A9">
      <w:pPr>
        <w:jc w:val="both"/>
        <w:rPr>
          <w:rFonts w:cs="Arial"/>
          <w:b/>
          <w:bCs/>
          <w:sz w:val="24"/>
          <w:szCs w:val="24"/>
        </w:rPr>
      </w:pPr>
      <w:r w:rsidRPr="00B8732E">
        <w:rPr>
          <w:rFonts w:cs="Arial"/>
          <w:b/>
          <w:bCs/>
          <w:sz w:val="24"/>
          <w:szCs w:val="24"/>
        </w:rPr>
        <w:t>Vastutus</w:t>
      </w:r>
    </w:p>
    <w:p w14:paraId="3F0552CC" w14:textId="77777777" w:rsidR="00B8732E" w:rsidRPr="00B8732E" w:rsidRDefault="00B8732E" w:rsidP="00F109A9">
      <w:pPr>
        <w:jc w:val="both"/>
        <w:rPr>
          <w:rFonts w:cs="Arial"/>
          <w:sz w:val="24"/>
          <w:szCs w:val="24"/>
        </w:rPr>
      </w:pPr>
      <w:r w:rsidRPr="00B8732E">
        <w:rPr>
          <w:rFonts w:cs="Arial"/>
          <w:sz w:val="24"/>
          <w:szCs w:val="24"/>
        </w:rPr>
        <w:t>Üldvastutus infoturbe tagamise eest on ettevõtte juhil.</w:t>
      </w:r>
    </w:p>
    <w:p w14:paraId="4A4644EF" w14:textId="77777777" w:rsidR="00B8732E" w:rsidRPr="00B8732E" w:rsidRDefault="00B8732E" w:rsidP="00F109A9">
      <w:pPr>
        <w:jc w:val="both"/>
        <w:rPr>
          <w:rFonts w:cs="Arial"/>
          <w:sz w:val="24"/>
          <w:szCs w:val="24"/>
        </w:rPr>
      </w:pPr>
      <w:r w:rsidRPr="00B8732E">
        <w:rPr>
          <w:rFonts w:cs="Arial"/>
          <w:sz w:val="24"/>
          <w:szCs w:val="24"/>
        </w:rPr>
        <w:t>Infoturbe meetmete rakendamist koordineerib vastutav isik.</w:t>
      </w:r>
    </w:p>
    <w:p w14:paraId="04CF6317" w14:textId="77777777" w:rsidR="00B8732E" w:rsidRPr="00B8732E" w:rsidRDefault="00B8732E" w:rsidP="00F109A9">
      <w:pPr>
        <w:jc w:val="both"/>
        <w:rPr>
          <w:rFonts w:cs="Arial"/>
          <w:sz w:val="24"/>
          <w:szCs w:val="24"/>
        </w:rPr>
      </w:pPr>
      <w:r w:rsidRPr="00B8732E">
        <w:rPr>
          <w:rFonts w:cs="Arial"/>
          <w:sz w:val="24"/>
          <w:szCs w:val="24"/>
        </w:rPr>
        <w:t>Kõik ettevõtte töötajad vastutavad oma töövaldkonnas turbe eesmärkide saavutamise ja kehtestatud kordade täitmise eest.</w:t>
      </w:r>
    </w:p>
    <w:p w14:paraId="231909CD" w14:textId="77777777" w:rsidR="00B8732E" w:rsidRPr="00B8732E" w:rsidRDefault="00B8732E" w:rsidP="00F109A9">
      <w:pPr>
        <w:jc w:val="both"/>
        <w:rPr>
          <w:rFonts w:cs="Arial"/>
          <w:sz w:val="24"/>
          <w:szCs w:val="24"/>
        </w:rPr>
      </w:pPr>
      <w:r w:rsidRPr="00B8732E">
        <w:rPr>
          <w:rFonts w:cs="Arial"/>
          <w:sz w:val="24"/>
          <w:szCs w:val="24"/>
        </w:rPr>
        <w:t>Konkreetsete turvameetmete rakendamine kajastub ametijuhendites.</w:t>
      </w:r>
    </w:p>
    <w:p w14:paraId="1299C9E7" w14:textId="77777777" w:rsidR="00B8732E" w:rsidRPr="00B8732E" w:rsidRDefault="00B8732E" w:rsidP="00F109A9">
      <w:pPr>
        <w:jc w:val="both"/>
        <w:rPr>
          <w:rFonts w:cs="Arial"/>
          <w:sz w:val="24"/>
          <w:szCs w:val="24"/>
        </w:rPr>
      </w:pPr>
      <w:r w:rsidRPr="00B8732E">
        <w:rPr>
          <w:rFonts w:cs="Arial"/>
          <w:sz w:val="24"/>
          <w:szCs w:val="24"/>
        </w:rPr>
        <w:t>Väline audit tellitakse vastavalt vajadusele, aga mitte harvemini kui kord kolme aasta jooksul.</w:t>
      </w:r>
    </w:p>
    <w:p w14:paraId="30E360E3" w14:textId="77777777" w:rsidR="00B8732E" w:rsidRPr="00B8732E" w:rsidRDefault="00B8732E" w:rsidP="00F109A9">
      <w:pPr>
        <w:jc w:val="both"/>
        <w:rPr>
          <w:rFonts w:cs="Arial"/>
          <w:b/>
          <w:bCs/>
          <w:sz w:val="24"/>
          <w:szCs w:val="24"/>
        </w:rPr>
      </w:pPr>
      <w:r w:rsidRPr="00B8732E">
        <w:rPr>
          <w:rFonts w:cs="Arial"/>
          <w:b/>
          <w:bCs/>
          <w:sz w:val="24"/>
          <w:szCs w:val="24"/>
        </w:rPr>
        <w:t>Infovarad</w:t>
      </w:r>
    </w:p>
    <w:p w14:paraId="1E08A043" w14:textId="77777777" w:rsidR="00B8732E" w:rsidRPr="00B8732E" w:rsidRDefault="00B8732E" w:rsidP="00F109A9">
      <w:pPr>
        <w:jc w:val="both"/>
        <w:rPr>
          <w:rFonts w:cs="Arial"/>
          <w:sz w:val="24"/>
          <w:szCs w:val="24"/>
        </w:rPr>
      </w:pPr>
      <w:r w:rsidRPr="00B8732E">
        <w:rPr>
          <w:rFonts w:cs="Arial"/>
          <w:sz w:val="24"/>
          <w:szCs w:val="24"/>
        </w:rPr>
        <w:t>Varade üle peab arvestust vastutav isik.</w:t>
      </w:r>
    </w:p>
    <w:p w14:paraId="4BF8DBDE" w14:textId="77777777" w:rsidR="00B8732E" w:rsidRPr="00B8732E" w:rsidRDefault="00B8732E" w:rsidP="00F109A9">
      <w:pPr>
        <w:jc w:val="both"/>
        <w:rPr>
          <w:rFonts w:cs="Arial"/>
          <w:b/>
          <w:bCs/>
          <w:sz w:val="24"/>
          <w:szCs w:val="24"/>
        </w:rPr>
      </w:pPr>
      <w:r w:rsidRPr="00B8732E">
        <w:rPr>
          <w:rFonts w:cs="Arial"/>
          <w:b/>
          <w:bCs/>
          <w:sz w:val="24"/>
          <w:szCs w:val="24"/>
        </w:rPr>
        <w:t>Infoturbe korraldamine</w:t>
      </w:r>
    </w:p>
    <w:p w14:paraId="2517AFF6"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lastRenderedPageBreak/>
        <w:t>Personali turve</w:t>
      </w:r>
      <w:r w:rsidRPr="00B8732E">
        <w:rPr>
          <w:rFonts w:cs="Arial"/>
          <w:sz w:val="24"/>
          <w:szCs w:val="24"/>
        </w:rPr>
        <w:br/>
      </w:r>
      <w:bookmarkStart w:id="44" w:name="para5lg1p1"/>
      <w:r w:rsidRPr="00B8732E">
        <w:rPr>
          <w:rFonts w:cs="Arial"/>
          <w:sz w:val="24"/>
          <w:szCs w:val="24"/>
        </w:rPr>
        <w:t>  </w:t>
      </w:r>
      <w:bookmarkEnd w:id="44"/>
      <w:r w:rsidRPr="00B8732E">
        <w:rPr>
          <w:rFonts w:cs="Arial"/>
          <w:sz w:val="24"/>
          <w:szCs w:val="24"/>
        </w:rPr>
        <w:t>1) Personali töölevõtul tuleb uuele töötajale tutvustada infoturvet reguleerivaid eeskirju.</w:t>
      </w:r>
      <w:r w:rsidRPr="00B8732E">
        <w:rPr>
          <w:rFonts w:cs="Arial"/>
          <w:sz w:val="24"/>
          <w:szCs w:val="24"/>
        </w:rPr>
        <w:br/>
      </w:r>
      <w:bookmarkStart w:id="45" w:name="para5lg1p2"/>
      <w:r w:rsidRPr="00B8732E">
        <w:rPr>
          <w:rFonts w:cs="Arial"/>
          <w:sz w:val="24"/>
          <w:szCs w:val="24"/>
        </w:rPr>
        <w:t>  </w:t>
      </w:r>
      <w:bookmarkEnd w:id="45"/>
      <w:r w:rsidRPr="00B8732E">
        <w:rPr>
          <w:rFonts w:cs="Arial"/>
          <w:sz w:val="24"/>
          <w:szCs w:val="24"/>
        </w:rPr>
        <w:t>2) Ametijuhenditesse või töölepingusse tuleb lisada asjakohased turvanõuded.</w:t>
      </w:r>
      <w:r w:rsidRPr="00B8732E">
        <w:rPr>
          <w:rFonts w:cs="Arial"/>
          <w:sz w:val="24"/>
          <w:szCs w:val="24"/>
        </w:rPr>
        <w:br/>
      </w:r>
      <w:bookmarkStart w:id="46" w:name="para5lg1p3"/>
      <w:r w:rsidRPr="00B8732E">
        <w:rPr>
          <w:rFonts w:cs="Arial"/>
          <w:sz w:val="24"/>
          <w:szCs w:val="24"/>
        </w:rPr>
        <w:t>  </w:t>
      </w:r>
      <w:bookmarkEnd w:id="46"/>
      <w:r w:rsidRPr="00B8732E">
        <w:rPr>
          <w:rFonts w:cs="Arial"/>
          <w:sz w:val="24"/>
          <w:szCs w:val="24"/>
        </w:rPr>
        <w:t>3) Töötaja vabastamisel tuleb tagada viimase tööpäeva lõpuks kõikide tema valduses olevate varade ja pääsuvahendite tagastamine ja pääsuõiguste tühistamine.</w:t>
      </w:r>
      <w:r w:rsidRPr="00B8732E">
        <w:rPr>
          <w:rFonts w:cs="Arial"/>
          <w:sz w:val="24"/>
          <w:szCs w:val="24"/>
        </w:rPr>
        <w:br/>
      </w:r>
      <w:bookmarkStart w:id="47" w:name="para5lg1p4"/>
      <w:r w:rsidRPr="00B8732E">
        <w:rPr>
          <w:rFonts w:cs="Arial"/>
          <w:sz w:val="24"/>
          <w:szCs w:val="24"/>
        </w:rPr>
        <w:t>  </w:t>
      </w:r>
      <w:bookmarkEnd w:id="47"/>
      <w:r w:rsidRPr="00B8732E">
        <w:rPr>
          <w:rFonts w:cs="Arial"/>
          <w:sz w:val="24"/>
          <w:szCs w:val="24"/>
        </w:rPr>
        <w:t>4) Töötajaid tuleb teavitada neid puudutavate infoturbe meetmete muutustest ja turvaintsidentidest viivitamatult.</w:t>
      </w:r>
      <w:r w:rsidRPr="00B8732E">
        <w:rPr>
          <w:rFonts w:cs="Arial"/>
          <w:sz w:val="24"/>
          <w:szCs w:val="24"/>
        </w:rPr>
        <w:br/>
      </w:r>
      <w:bookmarkStart w:id="48" w:name="para5lg1p5"/>
      <w:r w:rsidRPr="00B8732E">
        <w:rPr>
          <w:rFonts w:cs="Arial"/>
          <w:sz w:val="24"/>
          <w:szCs w:val="24"/>
        </w:rPr>
        <w:t>  </w:t>
      </w:r>
      <w:bookmarkEnd w:id="48"/>
      <w:r w:rsidRPr="00B8732E">
        <w:rPr>
          <w:rFonts w:cs="Arial"/>
          <w:sz w:val="24"/>
          <w:szCs w:val="24"/>
        </w:rPr>
        <w:t>5) Töötajale peab olema tagatud infoturbealane koolitus.</w:t>
      </w:r>
    </w:p>
    <w:p w14:paraId="18C641D1" w14:textId="77777777" w:rsidR="00B8732E" w:rsidRPr="00B8732E" w:rsidRDefault="00B8732E" w:rsidP="00C11CB9">
      <w:pPr>
        <w:pStyle w:val="ListParagraph"/>
        <w:numPr>
          <w:ilvl w:val="0"/>
          <w:numId w:val="7"/>
        </w:numPr>
        <w:jc w:val="both"/>
        <w:rPr>
          <w:rFonts w:cs="Arial"/>
          <w:sz w:val="24"/>
          <w:szCs w:val="24"/>
        </w:rPr>
      </w:pPr>
      <w:proofErr w:type="spellStart"/>
      <w:r w:rsidRPr="00B8732E">
        <w:rPr>
          <w:rFonts w:cs="Arial"/>
          <w:sz w:val="24"/>
          <w:szCs w:val="24"/>
        </w:rPr>
        <w:t>Üldturve</w:t>
      </w:r>
      <w:proofErr w:type="spellEnd"/>
      <w:r w:rsidRPr="00B8732E">
        <w:rPr>
          <w:rFonts w:cs="Arial"/>
          <w:sz w:val="24"/>
          <w:szCs w:val="24"/>
        </w:rPr>
        <w:br/>
      </w:r>
      <w:bookmarkStart w:id="49" w:name="para5lg2p1"/>
      <w:r w:rsidRPr="00B8732E">
        <w:rPr>
          <w:rFonts w:cs="Arial"/>
          <w:sz w:val="24"/>
          <w:szCs w:val="24"/>
        </w:rPr>
        <w:t>  </w:t>
      </w:r>
      <w:bookmarkEnd w:id="49"/>
      <w:r w:rsidRPr="00B8732E">
        <w:rPr>
          <w:rFonts w:cs="Arial"/>
          <w:sz w:val="24"/>
          <w:szCs w:val="24"/>
        </w:rPr>
        <w:t>1) </w:t>
      </w:r>
      <w:proofErr w:type="spellStart"/>
      <w:r w:rsidRPr="00B8732E">
        <w:rPr>
          <w:rFonts w:cs="Arial"/>
          <w:sz w:val="24"/>
          <w:szCs w:val="24"/>
        </w:rPr>
        <w:t>Üldturvet</w:t>
      </w:r>
      <w:proofErr w:type="spellEnd"/>
      <w:r w:rsidRPr="00B8732E">
        <w:rPr>
          <w:rFonts w:cs="Arial"/>
          <w:sz w:val="24"/>
          <w:szCs w:val="24"/>
        </w:rPr>
        <w:t xml:space="preserve"> korraldab ettevõtte juhi poolt määratud töötaja.</w:t>
      </w:r>
      <w:bookmarkStart w:id="50" w:name="para5lg2p3"/>
    </w:p>
    <w:p w14:paraId="08D7B36A" w14:textId="77777777" w:rsidR="00B8732E" w:rsidRPr="00B8732E" w:rsidRDefault="00B8732E" w:rsidP="00F109A9">
      <w:pPr>
        <w:ind w:left="709"/>
        <w:jc w:val="both"/>
        <w:rPr>
          <w:rFonts w:cs="Arial"/>
          <w:sz w:val="24"/>
          <w:szCs w:val="24"/>
        </w:rPr>
      </w:pPr>
      <w:r w:rsidRPr="00B8732E">
        <w:rPr>
          <w:rFonts w:cs="Arial"/>
          <w:sz w:val="24"/>
          <w:szCs w:val="24"/>
        </w:rPr>
        <w:t>  </w:t>
      </w:r>
      <w:bookmarkEnd w:id="50"/>
      <w:r w:rsidRPr="00B8732E">
        <w:rPr>
          <w:rFonts w:cs="Arial"/>
          <w:sz w:val="24"/>
          <w:szCs w:val="24"/>
        </w:rPr>
        <w:t>2) Sissepääs ruumidesse tuleb tagada tööalase vajaduse ja vastutuse alusel. Võtmete arvu ja jagamise üle tuleb pidada kirjalikku arvestust.</w:t>
      </w:r>
      <w:r w:rsidRPr="00B8732E">
        <w:rPr>
          <w:rFonts w:cs="Arial"/>
          <w:sz w:val="24"/>
          <w:szCs w:val="24"/>
        </w:rPr>
        <w:br/>
      </w:r>
      <w:bookmarkStart w:id="51" w:name="para5lg2p4"/>
      <w:r w:rsidRPr="00B8732E">
        <w:rPr>
          <w:rFonts w:cs="Arial"/>
          <w:sz w:val="24"/>
          <w:szCs w:val="24"/>
        </w:rPr>
        <w:t>  </w:t>
      </w:r>
      <w:bookmarkEnd w:id="51"/>
      <w:r w:rsidRPr="00B8732E">
        <w:rPr>
          <w:rFonts w:cs="Arial"/>
          <w:sz w:val="24"/>
          <w:szCs w:val="24"/>
        </w:rPr>
        <w:t>3) Olulistes ruumides peab olema paigaldatud valvesignalisatsioon ja tagatud reageerimisvõimekus häirele.</w:t>
      </w:r>
      <w:r w:rsidRPr="00B8732E">
        <w:rPr>
          <w:rFonts w:cs="Arial"/>
          <w:sz w:val="24"/>
          <w:szCs w:val="24"/>
        </w:rPr>
        <w:br/>
      </w:r>
      <w:bookmarkStart w:id="52" w:name="para5lg2p5"/>
      <w:r w:rsidRPr="00B8732E">
        <w:rPr>
          <w:rFonts w:cs="Arial"/>
          <w:sz w:val="24"/>
          <w:szCs w:val="24"/>
        </w:rPr>
        <w:t>  </w:t>
      </w:r>
      <w:bookmarkEnd w:id="52"/>
      <w:r w:rsidRPr="00B8732E">
        <w:rPr>
          <w:rFonts w:cs="Arial"/>
          <w:sz w:val="24"/>
          <w:szCs w:val="24"/>
        </w:rPr>
        <w:t>4) Tööruumidest viimasel väljujal tuleb sulgeda aknad ja lukustada uks(</w:t>
      </w:r>
      <w:proofErr w:type="spellStart"/>
      <w:r w:rsidRPr="00B8732E">
        <w:rPr>
          <w:rFonts w:cs="Arial"/>
          <w:sz w:val="24"/>
          <w:szCs w:val="24"/>
        </w:rPr>
        <w:t>ed</w:t>
      </w:r>
      <w:proofErr w:type="spellEnd"/>
      <w:r w:rsidRPr="00B8732E">
        <w:rPr>
          <w:rFonts w:cs="Arial"/>
          <w:sz w:val="24"/>
          <w:szCs w:val="24"/>
        </w:rPr>
        <w:t>).</w:t>
      </w:r>
      <w:r w:rsidRPr="00B8732E">
        <w:rPr>
          <w:rFonts w:cs="Arial"/>
          <w:sz w:val="24"/>
          <w:szCs w:val="24"/>
        </w:rPr>
        <w:br/>
      </w:r>
      <w:bookmarkStart w:id="53" w:name="para5lg2p6"/>
      <w:r w:rsidRPr="00B8732E">
        <w:rPr>
          <w:rFonts w:cs="Arial"/>
          <w:sz w:val="24"/>
          <w:szCs w:val="24"/>
        </w:rPr>
        <w:t>  </w:t>
      </w:r>
      <w:bookmarkEnd w:id="53"/>
      <w:r w:rsidRPr="00B8732E">
        <w:rPr>
          <w:rFonts w:cs="Arial"/>
          <w:sz w:val="24"/>
          <w:szCs w:val="24"/>
        </w:rPr>
        <w:t>5) Hoolde- ja remonditöölistel lubada viibida ruumides ainult koos saatjaga.</w:t>
      </w:r>
    </w:p>
    <w:p w14:paraId="560A9DBB"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Juhisdokumendid</w:t>
      </w:r>
      <w:r w:rsidRPr="00B8732E">
        <w:rPr>
          <w:rFonts w:cs="Arial"/>
          <w:sz w:val="24"/>
          <w:szCs w:val="24"/>
        </w:rPr>
        <w:br/>
        <w:t>Ettevõtte infovarade, turvameetmete loetelu, infosüsteemi kasutajate õigused ja kohustused, infosüsteemi varundamise ning muud infoturvet reguleerivad korrad kehtestatakse ettevõtte juhi poolt.</w:t>
      </w:r>
    </w:p>
    <w:p w14:paraId="7051FFEC"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Andmete ja dokumentide turve</w:t>
      </w:r>
      <w:r w:rsidRPr="00B8732E">
        <w:rPr>
          <w:rFonts w:cs="Arial"/>
          <w:sz w:val="24"/>
          <w:szCs w:val="24"/>
        </w:rPr>
        <w:br/>
      </w:r>
      <w:bookmarkStart w:id="54" w:name="para5lg4p1"/>
      <w:r w:rsidRPr="00B8732E">
        <w:rPr>
          <w:rFonts w:cs="Arial"/>
          <w:sz w:val="24"/>
          <w:szCs w:val="24"/>
        </w:rPr>
        <w:t>  </w:t>
      </w:r>
      <w:bookmarkEnd w:id="54"/>
      <w:r w:rsidRPr="00B8732E">
        <w:rPr>
          <w:rFonts w:cs="Arial"/>
          <w:sz w:val="24"/>
          <w:szCs w:val="24"/>
        </w:rPr>
        <w:t>1) Andmeturbe eesmärk on tagada andmete töötlemise vastavus kehtivatele õigusaktidele.</w:t>
      </w:r>
      <w:r w:rsidRPr="00B8732E">
        <w:rPr>
          <w:rFonts w:cs="Arial"/>
          <w:sz w:val="24"/>
          <w:szCs w:val="24"/>
        </w:rPr>
        <w:br/>
      </w:r>
      <w:bookmarkStart w:id="55" w:name="para5lg4p2"/>
      <w:r w:rsidRPr="00B8732E">
        <w:rPr>
          <w:rFonts w:cs="Arial"/>
          <w:sz w:val="24"/>
          <w:szCs w:val="24"/>
        </w:rPr>
        <w:t>  </w:t>
      </w:r>
      <w:bookmarkEnd w:id="55"/>
      <w:r w:rsidRPr="00B8732E">
        <w:rPr>
          <w:rFonts w:cs="Arial"/>
          <w:sz w:val="24"/>
          <w:szCs w:val="24"/>
        </w:rPr>
        <w:t>2) Kõigile andmetele on määratud omanik.</w:t>
      </w:r>
      <w:r w:rsidRPr="00B8732E">
        <w:rPr>
          <w:rFonts w:cs="Arial"/>
          <w:sz w:val="24"/>
          <w:szCs w:val="24"/>
        </w:rPr>
        <w:br/>
      </w:r>
      <w:bookmarkStart w:id="56" w:name="para5lg4p3"/>
      <w:r w:rsidRPr="00B8732E">
        <w:rPr>
          <w:rFonts w:cs="Arial"/>
          <w:sz w:val="24"/>
          <w:szCs w:val="24"/>
        </w:rPr>
        <w:t>  </w:t>
      </w:r>
      <w:bookmarkEnd w:id="56"/>
      <w:r w:rsidRPr="00B8732E">
        <w:rPr>
          <w:rFonts w:cs="Arial"/>
          <w:sz w:val="24"/>
          <w:szCs w:val="24"/>
        </w:rPr>
        <w:t>3) Vastutav isik korraldab andmete tehnilise haldamise ja administreerimise andmete omaniku eest ja vastavalt andmete omaniku poolt esitatud nõuetele infotehniliste vahenditega.</w:t>
      </w:r>
      <w:r w:rsidRPr="00B8732E">
        <w:rPr>
          <w:rFonts w:cs="Arial"/>
          <w:sz w:val="24"/>
          <w:szCs w:val="24"/>
        </w:rPr>
        <w:br/>
      </w:r>
      <w:bookmarkStart w:id="57" w:name="para5lg4p4"/>
      <w:r w:rsidRPr="00B8732E">
        <w:rPr>
          <w:rFonts w:cs="Arial"/>
          <w:sz w:val="24"/>
          <w:szCs w:val="24"/>
        </w:rPr>
        <w:t>  </w:t>
      </w:r>
      <w:bookmarkEnd w:id="57"/>
      <w:r w:rsidRPr="00B8732E">
        <w:rPr>
          <w:rFonts w:cs="Arial"/>
          <w:sz w:val="24"/>
          <w:szCs w:val="24"/>
        </w:rPr>
        <w:t>4) Asutuste vaheline dokumentide ja andmekandjate üleandmine ning vastuvõtmine tuleb dokumenteerida.</w:t>
      </w:r>
    </w:p>
    <w:p w14:paraId="14D3FDA5"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Juurdepääsu korraldamine</w:t>
      </w:r>
      <w:r w:rsidRPr="00B8732E">
        <w:rPr>
          <w:rFonts w:cs="Arial"/>
          <w:sz w:val="24"/>
          <w:szCs w:val="24"/>
        </w:rPr>
        <w:br/>
      </w:r>
      <w:bookmarkStart w:id="58" w:name="para5lg5p1"/>
      <w:r w:rsidRPr="00B8732E">
        <w:rPr>
          <w:rFonts w:cs="Arial"/>
          <w:sz w:val="24"/>
          <w:szCs w:val="24"/>
        </w:rPr>
        <w:t>  </w:t>
      </w:r>
      <w:bookmarkEnd w:id="58"/>
      <w:r w:rsidRPr="00B8732E">
        <w:rPr>
          <w:rFonts w:cs="Arial"/>
          <w:sz w:val="24"/>
          <w:szCs w:val="24"/>
        </w:rPr>
        <w:t>1) Juurdepääs infovaradele peab olema korraldatud tööalase vajaduse ja vastutuse alusel.</w:t>
      </w:r>
      <w:r w:rsidRPr="00B8732E">
        <w:rPr>
          <w:rFonts w:cs="Arial"/>
          <w:sz w:val="24"/>
          <w:szCs w:val="24"/>
        </w:rPr>
        <w:br/>
      </w:r>
      <w:bookmarkStart w:id="59" w:name="para5lg5p2"/>
      <w:r w:rsidRPr="00B8732E">
        <w:rPr>
          <w:rFonts w:cs="Arial"/>
          <w:sz w:val="24"/>
          <w:szCs w:val="24"/>
        </w:rPr>
        <w:t>  </w:t>
      </w:r>
      <w:bookmarkEnd w:id="59"/>
      <w:r w:rsidRPr="00B8732E">
        <w:rPr>
          <w:rFonts w:cs="Arial"/>
          <w:sz w:val="24"/>
          <w:szCs w:val="24"/>
        </w:rPr>
        <w:t>2) Pääsuparoole tuleb vahetada vähemalt kaks korda aastas.</w:t>
      </w:r>
      <w:r w:rsidRPr="00B8732E">
        <w:rPr>
          <w:rFonts w:cs="Arial"/>
          <w:sz w:val="24"/>
          <w:szCs w:val="24"/>
        </w:rPr>
        <w:br/>
      </w:r>
      <w:bookmarkStart w:id="60" w:name="para5lg5p3"/>
      <w:r w:rsidRPr="00B8732E">
        <w:rPr>
          <w:rFonts w:cs="Arial"/>
          <w:sz w:val="24"/>
          <w:szCs w:val="24"/>
        </w:rPr>
        <w:t>  </w:t>
      </w:r>
      <w:bookmarkEnd w:id="60"/>
      <w:r w:rsidRPr="00B8732E">
        <w:rPr>
          <w:rFonts w:cs="Arial"/>
          <w:sz w:val="24"/>
          <w:szCs w:val="24"/>
        </w:rPr>
        <w:t>3) Süsteemiparoolid peavad olema deponeeritud turvalises asukohas.</w:t>
      </w:r>
    </w:p>
    <w:p w14:paraId="23B64EA0"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Infovahetuse turve</w:t>
      </w:r>
      <w:r w:rsidRPr="00B8732E">
        <w:rPr>
          <w:rFonts w:cs="Arial"/>
          <w:sz w:val="24"/>
          <w:szCs w:val="24"/>
        </w:rPr>
        <w:br/>
      </w:r>
      <w:bookmarkStart w:id="61" w:name="para5lg6p1"/>
      <w:r w:rsidRPr="00B8732E">
        <w:rPr>
          <w:rFonts w:cs="Arial"/>
          <w:sz w:val="24"/>
          <w:szCs w:val="24"/>
        </w:rPr>
        <w:t>  </w:t>
      </w:r>
      <w:bookmarkEnd w:id="61"/>
      <w:r w:rsidRPr="00B8732E">
        <w:rPr>
          <w:rFonts w:cs="Arial"/>
          <w:sz w:val="24"/>
          <w:szCs w:val="24"/>
        </w:rPr>
        <w:t>1) Väljaspoole ettevõtte ruume viidavatel kõvaketastel olevad konfidentsiaalsed andmed peavad olema krüpteeritud.</w:t>
      </w:r>
      <w:r w:rsidRPr="00B8732E">
        <w:rPr>
          <w:rFonts w:cs="Arial"/>
          <w:sz w:val="24"/>
          <w:szCs w:val="24"/>
        </w:rPr>
        <w:br/>
      </w:r>
      <w:bookmarkStart w:id="62" w:name="para5lg6p2"/>
      <w:r w:rsidRPr="00B8732E">
        <w:rPr>
          <w:rFonts w:cs="Arial"/>
          <w:sz w:val="24"/>
          <w:szCs w:val="24"/>
        </w:rPr>
        <w:t>  </w:t>
      </w:r>
      <w:bookmarkEnd w:id="62"/>
      <w:r w:rsidRPr="00B8732E">
        <w:rPr>
          <w:rFonts w:cs="Arial"/>
          <w:sz w:val="24"/>
          <w:szCs w:val="24"/>
        </w:rPr>
        <w:t>2) Süsteemilogid tuleb säilitada vähemalt neli nädalat ja nende revisjon tuleb sooritada vähemalt kord kuus või vastavate turvaintsidentide korral.</w:t>
      </w:r>
      <w:r w:rsidRPr="00B8732E">
        <w:rPr>
          <w:rFonts w:cs="Arial"/>
          <w:sz w:val="24"/>
          <w:szCs w:val="24"/>
        </w:rPr>
        <w:br/>
      </w:r>
      <w:bookmarkStart w:id="63" w:name="para5lg6p3"/>
      <w:r w:rsidRPr="00B8732E">
        <w:rPr>
          <w:rFonts w:cs="Arial"/>
          <w:sz w:val="24"/>
          <w:szCs w:val="24"/>
        </w:rPr>
        <w:t>  </w:t>
      </w:r>
      <w:bookmarkEnd w:id="63"/>
      <w:r w:rsidRPr="00B8732E">
        <w:rPr>
          <w:rFonts w:cs="Arial"/>
          <w:sz w:val="24"/>
          <w:szCs w:val="24"/>
        </w:rPr>
        <w:t xml:space="preserve">3) Tagada kõigi tarbetute konfidentsiaalsete andmetega paberdokumentide ja </w:t>
      </w:r>
      <w:r w:rsidRPr="00B8732E">
        <w:rPr>
          <w:rFonts w:cs="Arial"/>
          <w:sz w:val="24"/>
          <w:szCs w:val="24"/>
        </w:rPr>
        <w:lastRenderedPageBreak/>
        <w:t>füüsiliste andmekandjate hävitamine.</w:t>
      </w:r>
      <w:r w:rsidRPr="00B8732E">
        <w:rPr>
          <w:rFonts w:cs="Arial"/>
          <w:sz w:val="24"/>
          <w:szCs w:val="24"/>
        </w:rPr>
        <w:br/>
      </w:r>
      <w:bookmarkStart w:id="64" w:name="para5lg6p4"/>
      <w:r w:rsidRPr="00B8732E">
        <w:rPr>
          <w:rFonts w:cs="Arial"/>
          <w:sz w:val="24"/>
          <w:szCs w:val="24"/>
        </w:rPr>
        <w:t>  </w:t>
      </w:r>
      <w:bookmarkEnd w:id="64"/>
      <w:r w:rsidRPr="00B8732E">
        <w:rPr>
          <w:rFonts w:cs="Arial"/>
          <w:sz w:val="24"/>
          <w:szCs w:val="24"/>
        </w:rPr>
        <w:t>4) Töökohtades ja e-posti süsteemis peab olema rakendatud viirustõrje.</w:t>
      </w:r>
    </w:p>
    <w:p w14:paraId="23F325FF" w14:textId="77777777"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Varundamine</w:t>
      </w:r>
      <w:r w:rsidRPr="00B8732E">
        <w:rPr>
          <w:rFonts w:cs="Arial"/>
          <w:sz w:val="24"/>
          <w:szCs w:val="24"/>
        </w:rPr>
        <w:br/>
      </w:r>
      <w:bookmarkStart w:id="65" w:name="para5lg7p1"/>
      <w:r w:rsidRPr="00B8732E">
        <w:rPr>
          <w:rFonts w:cs="Arial"/>
          <w:sz w:val="24"/>
          <w:szCs w:val="24"/>
        </w:rPr>
        <w:t>  </w:t>
      </w:r>
      <w:bookmarkEnd w:id="65"/>
      <w:r w:rsidRPr="00B8732E">
        <w:rPr>
          <w:rFonts w:cs="Arial"/>
          <w:sz w:val="24"/>
          <w:szCs w:val="24"/>
        </w:rPr>
        <w:t>1) Iga töötaja vastutab tema kasutuses olevate andmete varukoopiate tegemise eest.</w:t>
      </w:r>
      <w:r w:rsidRPr="00B8732E">
        <w:rPr>
          <w:rFonts w:cs="Arial"/>
          <w:sz w:val="24"/>
          <w:szCs w:val="24"/>
        </w:rPr>
        <w:br/>
      </w:r>
      <w:bookmarkStart w:id="66" w:name="para5lg7p2"/>
      <w:r w:rsidRPr="00B8732E">
        <w:rPr>
          <w:rFonts w:cs="Arial"/>
          <w:sz w:val="24"/>
          <w:szCs w:val="24"/>
        </w:rPr>
        <w:t>  </w:t>
      </w:r>
      <w:bookmarkEnd w:id="66"/>
      <w:r w:rsidRPr="00B8732E">
        <w:rPr>
          <w:rFonts w:cs="Arial"/>
          <w:sz w:val="24"/>
          <w:szCs w:val="24"/>
        </w:rPr>
        <w:t>2) Vastutav isik vastutab keskse süsteemi varukoopiate tegemise eest. Vähemalt kord aastas tuleb luua kõikidest andmetest varukoopia püsisäilituseks.</w:t>
      </w:r>
    </w:p>
    <w:p w14:paraId="42056142" w14:textId="1AB89E99" w:rsidR="00B8732E" w:rsidRPr="00B8732E" w:rsidRDefault="00B8732E" w:rsidP="00C11CB9">
      <w:pPr>
        <w:pStyle w:val="ListParagraph"/>
        <w:numPr>
          <w:ilvl w:val="0"/>
          <w:numId w:val="7"/>
        </w:numPr>
        <w:jc w:val="both"/>
        <w:rPr>
          <w:rFonts w:cs="Arial"/>
          <w:sz w:val="24"/>
          <w:szCs w:val="24"/>
        </w:rPr>
      </w:pPr>
      <w:r w:rsidRPr="00B8732E">
        <w:rPr>
          <w:rFonts w:cs="Arial"/>
          <w:sz w:val="24"/>
          <w:szCs w:val="24"/>
        </w:rPr>
        <w:t>Turvaints</w:t>
      </w:r>
      <w:r w:rsidR="00A56A4F">
        <w:rPr>
          <w:rFonts w:cs="Arial"/>
          <w:sz w:val="24"/>
          <w:szCs w:val="24"/>
        </w:rPr>
        <w:t>i</w:t>
      </w:r>
      <w:r w:rsidRPr="00B8732E">
        <w:rPr>
          <w:rFonts w:cs="Arial"/>
          <w:sz w:val="24"/>
          <w:szCs w:val="24"/>
        </w:rPr>
        <w:t>dentide käsitlemine</w:t>
      </w:r>
      <w:r w:rsidRPr="00B8732E">
        <w:rPr>
          <w:rFonts w:cs="Arial"/>
          <w:sz w:val="24"/>
          <w:szCs w:val="24"/>
        </w:rPr>
        <w:br/>
      </w:r>
      <w:bookmarkStart w:id="67" w:name="para5lg8p1"/>
      <w:r w:rsidRPr="00B8732E">
        <w:rPr>
          <w:rFonts w:cs="Arial"/>
          <w:sz w:val="24"/>
          <w:szCs w:val="24"/>
        </w:rPr>
        <w:t>  </w:t>
      </w:r>
      <w:bookmarkEnd w:id="67"/>
      <w:r w:rsidRPr="00B8732E">
        <w:rPr>
          <w:rFonts w:cs="Arial"/>
          <w:sz w:val="24"/>
          <w:szCs w:val="24"/>
        </w:rPr>
        <w:t>1) Turvaintsidentide käsitlemise eesmärk on tagada tekkiva kahju minimeerimine.</w:t>
      </w:r>
      <w:r w:rsidRPr="00B8732E">
        <w:rPr>
          <w:rFonts w:cs="Arial"/>
          <w:sz w:val="24"/>
          <w:szCs w:val="24"/>
        </w:rPr>
        <w:br/>
      </w:r>
      <w:bookmarkStart w:id="68" w:name="para5lg8p2"/>
      <w:r w:rsidRPr="00B8732E">
        <w:rPr>
          <w:rFonts w:cs="Arial"/>
          <w:sz w:val="24"/>
          <w:szCs w:val="24"/>
        </w:rPr>
        <w:t>  </w:t>
      </w:r>
      <w:bookmarkEnd w:id="68"/>
      <w:r w:rsidRPr="00B8732E">
        <w:rPr>
          <w:rFonts w:cs="Arial"/>
          <w:sz w:val="24"/>
          <w:szCs w:val="24"/>
        </w:rPr>
        <w:t>2) Turvaintsidentidest ja meetmete rakendamise mittevastavusest tuleb teavitada viivitamatult ettevõtte juhti.</w:t>
      </w:r>
      <w:r w:rsidRPr="00B8732E">
        <w:rPr>
          <w:rFonts w:cs="Arial"/>
          <w:sz w:val="24"/>
          <w:szCs w:val="24"/>
        </w:rPr>
        <w:br/>
      </w:r>
      <w:bookmarkStart w:id="69" w:name="para5lg8p3"/>
      <w:r w:rsidRPr="00B8732E">
        <w:rPr>
          <w:rFonts w:cs="Arial"/>
          <w:sz w:val="24"/>
          <w:szCs w:val="24"/>
        </w:rPr>
        <w:t>  </w:t>
      </w:r>
      <w:bookmarkEnd w:id="69"/>
      <w:r w:rsidRPr="00B8732E">
        <w:rPr>
          <w:rFonts w:cs="Arial"/>
          <w:sz w:val="24"/>
          <w:szCs w:val="24"/>
        </w:rPr>
        <w:t>3) Infoturbe eest vastutav isik peab tagama intsidendile reageerimise, registreerimise ja hilisema analüüsimise.</w:t>
      </w:r>
      <w:r w:rsidRPr="00B8732E">
        <w:rPr>
          <w:rFonts w:cs="Arial"/>
          <w:sz w:val="24"/>
          <w:szCs w:val="24"/>
        </w:rPr>
        <w:br/>
      </w:r>
      <w:bookmarkStart w:id="70" w:name="para5lg8p4"/>
      <w:r w:rsidRPr="00B8732E">
        <w:rPr>
          <w:rFonts w:cs="Arial"/>
          <w:sz w:val="24"/>
          <w:szCs w:val="24"/>
        </w:rPr>
        <w:t>  </w:t>
      </w:r>
      <w:bookmarkEnd w:id="70"/>
      <w:r w:rsidRPr="00B8732E">
        <w:rPr>
          <w:rFonts w:cs="Arial"/>
          <w:sz w:val="24"/>
          <w:szCs w:val="24"/>
        </w:rPr>
        <w:t>4) Intsidentide analüüse kasutatakse alusmaterjalina turvameetmete rakendamise plaani koostamisel ja uuendamisel.</w:t>
      </w:r>
    </w:p>
    <w:p w14:paraId="6370EE9A" w14:textId="77777777" w:rsidR="00B8732E" w:rsidRPr="00B8732E" w:rsidRDefault="00B8732E" w:rsidP="00F109A9">
      <w:pPr>
        <w:jc w:val="both"/>
        <w:rPr>
          <w:rFonts w:cs="Arial"/>
          <w:b/>
          <w:bCs/>
          <w:sz w:val="24"/>
          <w:szCs w:val="24"/>
        </w:rPr>
      </w:pPr>
      <w:r w:rsidRPr="00B8732E">
        <w:rPr>
          <w:rFonts w:cs="Arial"/>
          <w:b/>
          <w:bCs/>
          <w:sz w:val="24"/>
          <w:szCs w:val="24"/>
        </w:rPr>
        <w:t>Infoturbekorralduse muutmine</w:t>
      </w:r>
    </w:p>
    <w:p w14:paraId="7E7E6AAD" w14:textId="77777777" w:rsidR="00B8732E" w:rsidRPr="00B8732E" w:rsidRDefault="00B8732E" w:rsidP="00C11CB9">
      <w:pPr>
        <w:pStyle w:val="ListParagraph"/>
        <w:numPr>
          <w:ilvl w:val="0"/>
          <w:numId w:val="8"/>
        </w:numPr>
        <w:jc w:val="both"/>
        <w:rPr>
          <w:rFonts w:cs="Arial"/>
          <w:sz w:val="24"/>
          <w:szCs w:val="24"/>
        </w:rPr>
      </w:pPr>
      <w:r w:rsidRPr="00B8732E">
        <w:rPr>
          <w:rFonts w:cs="Arial"/>
          <w:sz w:val="24"/>
          <w:szCs w:val="24"/>
        </w:rPr>
        <w:t>Infoturbe korralduse muutmine peab tagama selle pideva vastavuse ettevõtte infoturbevajadusele.</w:t>
      </w:r>
    </w:p>
    <w:p w14:paraId="52CF5BCB" w14:textId="77777777" w:rsidR="00B8732E" w:rsidRPr="00B8732E" w:rsidRDefault="00B8732E" w:rsidP="00C11CB9">
      <w:pPr>
        <w:pStyle w:val="ListParagraph"/>
        <w:numPr>
          <w:ilvl w:val="0"/>
          <w:numId w:val="8"/>
        </w:numPr>
        <w:jc w:val="both"/>
        <w:rPr>
          <w:rFonts w:cs="Arial"/>
          <w:sz w:val="24"/>
          <w:szCs w:val="24"/>
        </w:rPr>
      </w:pPr>
      <w:r w:rsidRPr="00B8732E">
        <w:rPr>
          <w:rFonts w:cs="Arial"/>
          <w:sz w:val="24"/>
          <w:szCs w:val="24"/>
        </w:rPr>
        <w:t>Infoturbe korralduse läbivaatus toimub kord aastas või peale suuremaid muutusi</w:t>
      </w:r>
      <w:r w:rsidRPr="00B8732E">
        <w:rPr>
          <w:rFonts w:cs="Arial"/>
          <w:sz w:val="24"/>
          <w:szCs w:val="24"/>
        </w:rPr>
        <w:br/>
        <w:t>ettevõtte või pärast tõsist intsidenti.</w:t>
      </w:r>
    </w:p>
    <w:p w14:paraId="780158C7" w14:textId="77777777" w:rsidR="00B8732E" w:rsidRPr="00B8732E" w:rsidRDefault="00B8732E" w:rsidP="00C11CB9">
      <w:pPr>
        <w:pStyle w:val="ListParagraph"/>
        <w:numPr>
          <w:ilvl w:val="0"/>
          <w:numId w:val="8"/>
        </w:numPr>
        <w:jc w:val="both"/>
        <w:rPr>
          <w:rFonts w:cs="Arial"/>
          <w:sz w:val="24"/>
          <w:szCs w:val="24"/>
        </w:rPr>
      </w:pPr>
      <w:r w:rsidRPr="00B8732E">
        <w:rPr>
          <w:rFonts w:cs="Arial"/>
          <w:sz w:val="24"/>
          <w:szCs w:val="24"/>
        </w:rPr>
        <w:t>Muudatustest teavitatakse kõiki töötajaid.</w:t>
      </w:r>
    </w:p>
    <w:p w14:paraId="66B7C8EB" w14:textId="77777777" w:rsidR="00B8732E" w:rsidRPr="00B8732E" w:rsidRDefault="00B8732E" w:rsidP="00F109A9">
      <w:pPr>
        <w:jc w:val="both"/>
        <w:rPr>
          <w:rFonts w:cs="Arial"/>
          <w:b/>
          <w:bCs/>
          <w:sz w:val="24"/>
          <w:szCs w:val="24"/>
        </w:rPr>
      </w:pPr>
      <w:r w:rsidRPr="00B8732E">
        <w:rPr>
          <w:rFonts w:cs="Arial"/>
          <w:b/>
          <w:bCs/>
          <w:sz w:val="24"/>
          <w:szCs w:val="24"/>
        </w:rPr>
        <w:t>Järelevalve</w:t>
      </w:r>
    </w:p>
    <w:p w14:paraId="33A3DEAD" w14:textId="77777777" w:rsidR="00B8732E" w:rsidRDefault="00B8732E" w:rsidP="00F109A9">
      <w:pPr>
        <w:jc w:val="both"/>
        <w:rPr>
          <w:rFonts w:cs="Arial"/>
          <w:sz w:val="24"/>
          <w:szCs w:val="24"/>
        </w:rPr>
      </w:pPr>
      <w:r w:rsidRPr="00B8732E">
        <w:rPr>
          <w:rFonts w:cs="Arial"/>
          <w:sz w:val="24"/>
          <w:szCs w:val="24"/>
        </w:rPr>
        <w:t>Järelevalvet ettevõtte infoturbe korraldamise täitmise üle peab infoturbe eest vastutav isik.</w:t>
      </w:r>
    </w:p>
    <w:p w14:paraId="5BBE4155" w14:textId="77777777" w:rsidR="00C11CB9" w:rsidRDefault="00C11CB9" w:rsidP="00C11CB9">
      <w:pPr>
        <w:jc w:val="both"/>
        <w:rPr>
          <w:rFonts w:cs="Arial"/>
          <w:b/>
          <w:bCs/>
          <w:sz w:val="24"/>
          <w:szCs w:val="24"/>
        </w:rPr>
      </w:pPr>
      <w:r>
        <w:rPr>
          <w:rFonts w:cs="Arial"/>
          <w:b/>
          <w:bCs/>
          <w:sz w:val="24"/>
          <w:szCs w:val="24"/>
        </w:rPr>
        <w:t>P</w:t>
      </w:r>
      <w:r w:rsidRPr="00F01B6A">
        <w:rPr>
          <w:rFonts w:cs="Arial"/>
          <w:b/>
          <w:bCs/>
          <w:sz w:val="24"/>
          <w:szCs w:val="24"/>
        </w:rPr>
        <w:t>rojektmaterjalide säilitamise kohustus</w:t>
      </w:r>
    </w:p>
    <w:p w14:paraId="2CDD34C5" w14:textId="77777777" w:rsidR="00C11CB9" w:rsidRPr="00F01B6A" w:rsidRDefault="00C11CB9" w:rsidP="00C11CB9">
      <w:pPr>
        <w:pStyle w:val="pf0"/>
        <w:rPr>
          <w:rFonts w:asciiTheme="minorHAnsi" w:eastAsiaTheme="minorHAnsi" w:hAnsiTheme="minorHAnsi" w:cs="Arial"/>
        </w:rPr>
      </w:pPr>
      <w:r w:rsidRPr="00F01B6A">
        <w:rPr>
          <w:rFonts w:asciiTheme="minorHAnsi" w:eastAsiaTheme="minorHAnsi" w:hAnsiTheme="minorHAnsi" w:cs="Arial"/>
        </w:rPr>
        <w:t xml:space="preserve">Töövõtja sh alltöövõtjate projektmaterjalide säilitamise kohustus </w:t>
      </w:r>
      <w:r>
        <w:rPr>
          <w:rFonts w:asciiTheme="minorHAnsi" w:eastAsiaTheme="minorHAnsi" w:hAnsiTheme="minorHAnsi" w:cs="Arial"/>
        </w:rPr>
        <w:t xml:space="preserve">kehtib </w:t>
      </w:r>
      <w:r w:rsidRPr="00F01B6A">
        <w:rPr>
          <w:rFonts w:asciiTheme="minorHAnsi" w:eastAsiaTheme="minorHAnsi" w:hAnsiTheme="minorHAnsi" w:cs="Arial"/>
        </w:rPr>
        <w:t>kuni 31.12.2033 (5 aastat toetuse lõppmaksest Transpordiametile)</w:t>
      </w:r>
      <w:r>
        <w:rPr>
          <w:rFonts w:asciiTheme="minorHAnsi" w:eastAsiaTheme="minorHAnsi" w:hAnsiTheme="minorHAnsi" w:cs="Arial"/>
        </w:rPr>
        <w:t>.</w:t>
      </w:r>
    </w:p>
    <w:bookmarkEnd w:id="43"/>
    <w:p w14:paraId="52C62272" w14:textId="77777777" w:rsidR="00B8732E" w:rsidRDefault="00B8732E" w:rsidP="00F109A9">
      <w:pPr>
        <w:jc w:val="both"/>
        <w:rPr>
          <w:rFonts w:cs="Arial"/>
          <w:sz w:val="24"/>
          <w:szCs w:val="24"/>
        </w:rPr>
      </w:pPr>
    </w:p>
    <w:p w14:paraId="2DC96E54" w14:textId="77777777" w:rsidR="002317C9" w:rsidRDefault="002317C9" w:rsidP="00F109A9">
      <w:pPr>
        <w:pStyle w:val="Heading1"/>
        <w:spacing w:line="360" w:lineRule="auto"/>
        <w:ind w:left="0" w:firstLine="0"/>
        <w:jc w:val="both"/>
      </w:pPr>
      <w:bookmarkStart w:id="71" w:name="_Toc140756386"/>
      <w:bookmarkStart w:id="72" w:name="_Toc167727861"/>
      <w:r>
        <w:t>Kommunikatsioon</w:t>
      </w:r>
      <w:bookmarkEnd w:id="71"/>
      <w:bookmarkEnd w:id="72"/>
      <w: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491"/>
      </w:tblGrid>
      <w:tr w:rsidR="00F22825" w14:paraId="68644576" w14:textId="77777777" w:rsidTr="00F22825">
        <w:trPr>
          <w:jc w:val="center"/>
        </w:trPr>
        <w:tc>
          <w:tcPr>
            <w:tcW w:w="1576" w:type="dxa"/>
            <w:tcBorders>
              <w:top w:val="single" w:sz="4" w:space="0" w:color="auto"/>
              <w:left w:val="single" w:sz="4" w:space="0" w:color="auto"/>
              <w:bottom w:val="single" w:sz="4" w:space="0" w:color="auto"/>
              <w:right w:val="single" w:sz="4" w:space="0" w:color="auto"/>
            </w:tcBorders>
            <w:hideMark/>
          </w:tcPr>
          <w:p w14:paraId="3353230D" w14:textId="77777777" w:rsidR="00F22825" w:rsidRDefault="00F22825" w:rsidP="00F109A9">
            <w:pPr>
              <w:jc w:val="both"/>
              <w:rPr>
                <w:sz w:val="22"/>
                <w:szCs w:val="22"/>
              </w:rPr>
            </w:pPr>
            <w:r>
              <w:t>Võtmeisik</w:t>
            </w:r>
          </w:p>
        </w:tc>
        <w:tc>
          <w:tcPr>
            <w:tcW w:w="7491" w:type="dxa"/>
            <w:tcBorders>
              <w:top w:val="single" w:sz="4" w:space="0" w:color="auto"/>
              <w:left w:val="single" w:sz="4" w:space="0" w:color="auto"/>
              <w:bottom w:val="single" w:sz="4" w:space="0" w:color="auto"/>
              <w:right w:val="single" w:sz="4" w:space="0" w:color="auto"/>
            </w:tcBorders>
            <w:hideMark/>
          </w:tcPr>
          <w:p w14:paraId="17746C1D" w14:textId="77777777" w:rsidR="00F22825" w:rsidRDefault="00F22825" w:rsidP="00F109A9">
            <w:pPr>
              <w:jc w:val="both"/>
              <w:rPr>
                <w:sz w:val="24"/>
              </w:rPr>
            </w:pPr>
            <w:r>
              <w:t>Protseduurid</w:t>
            </w:r>
          </w:p>
        </w:tc>
      </w:tr>
      <w:tr w:rsidR="00F22825" w14:paraId="297ACF12" w14:textId="77777777" w:rsidTr="00F22825">
        <w:trPr>
          <w:jc w:val="center"/>
        </w:trPr>
        <w:tc>
          <w:tcPr>
            <w:tcW w:w="1576" w:type="dxa"/>
            <w:tcBorders>
              <w:top w:val="single" w:sz="4" w:space="0" w:color="auto"/>
              <w:left w:val="single" w:sz="4" w:space="0" w:color="auto"/>
              <w:bottom w:val="single" w:sz="4" w:space="0" w:color="auto"/>
              <w:right w:val="single" w:sz="4" w:space="0" w:color="auto"/>
            </w:tcBorders>
          </w:tcPr>
          <w:p w14:paraId="69C9B128" w14:textId="77777777" w:rsidR="00F22825" w:rsidRDefault="00F22825" w:rsidP="00F109A9">
            <w:pPr>
              <w:jc w:val="both"/>
            </w:pPr>
            <w:r>
              <w:lastRenderedPageBreak/>
              <w:t>Mikk Reier</w:t>
            </w:r>
          </w:p>
          <w:p w14:paraId="799E3DF2" w14:textId="77777777" w:rsidR="00F22825" w:rsidRDefault="00F22825" w:rsidP="00F109A9">
            <w:pPr>
              <w:jc w:val="both"/>
            </w:pPr>
          </w:p>
        </w:tc>
        <w:tc>
          <w:tcPr>
            <w:tcW w:w="7491" w:type="dxa"/>
            <w:tcBorders>
              <w:top w:val="single" w:sz="4" w:space="0" w:color="auto"/>
              <w:left w:val="single" w:sz="4" w:space="0" w:color="auto"/>
              <w:bottom w:val="single" w:sz="4" w:space="0" w:color="auto"/>
              <w:right w:val="single" w:sz="4" w:space="0" w:color="auto"/>
            </w:tcBorders>
            <w:hideMark/>
          </w:tcPr>
          <w:p w14:paraId="46BB54C4" w14:textId="62AAF25D" w:rsidR="00F22825" w:rsidRDefault="00F22825" w:rsidP="00F109A9">
            <w:pPr>
              <w:jc w:val="both"/>
            </w:pPr>
            <w:r>
              <w:t xml:space="preserve">Projekti puudutav kommunikatsioon </w:t>
            </w:r>
            <w:r w:rsidR="00AF0BBA">
              <w:t xml:space="preserve">töövõtja ja tellija vahel </w:t>
            </w:r>
            <w:r>
              <w:t xml:space="preserve">toimub läbi võtmeisiku;  e-mail </w:t>
            </w:r>
            <w:hyperlink r:id="rId28" w:history="1">
              <w:r>
                <w:rPr>
                  <w:rStyle w:val="Hyperlink"/>
                </w:rPr>
                <w:t>mikk@reaalprojekt.ee</w:t>
              </w:r>
            </w:hyperlink>
            <w:r>
              <w:t xml:space="preserve"> ning koopia abiprojektijuhile </w:t>
            </w:r>
            <w:hyperlink r:id="rId29" w:history="1">
              <w:r w:rsidR="00556D46" w:rsidRPr="00AF0055">
                <w:rPr>
                  <w:rStyle w:val="Hyperlink"/>
                </w:rPr>
                <w:t>andri@reaalprojekt.ee</w:t>
              </w:r>
            </w:hyperlink>
            <w:r w:rsidR="002B6335">
              <w:t xml:space="preserve"> </w:t>
            </w:r>
          </w:p>
          <w:p w14:paraId="3E8FB0B4" w14:textId="5320CA1A" w:rsidR="00F22825" w:rsidRDefault="00F22825" w:rsidP="00F109A9">
            <w:pPr>
              <w:jc w:val="both"/>
            </w:pPr>
            <w:r>
              <w:t>Projekti meeskonna võtmeisikute haigestumise, puhkuste, lähetuste vm info edastab võtmeisik Tellijale esimesel võimalusel või 1 nädal ette teatamisega</w:t>
            </w:r>
            <w:r w:rsidR="0047682F">
              <w:t>.</w:t>
            </w:r>
            <w:r w:rsidR="00556D46">
              <w:t xml:space="preserve"> </w:t>
            </w:r>
            <w:r>
              <w:t xml:space="preserve">Võtmeisikut võib </w:t>
            </w:r>
            <w:r w:rsidR="0047682F">
              <w:t xml:space="preserve">sel juhul </w:t>
            </w:r>
            <w:r>
              <w:t>tellija nõusolekul asendada abiprojektijuht</w:t>
            </w:r>
            <w:r w:rsidR="0047682F">
              <w:t>.</w:t>
            </w:r>
          </w:p>
        </w:tc>
      </w:tr>
    </w:tbl>
    <w:p w14:paraId="6766ABAB" w14:textId="77777777" w:rsidR="00F22825" w:rsidRDefault="00F22825" w:rsidP="00F109A9">
      <w:pPr>
        <w:jc w:val="both"/>
      </w:pPr>
    </w:p>
    <w:p w14:paraId="3CF9572B" w14:textId="77777777" w:rsidR="00C11CB9" w:rsidRPr="0012374C" w:rsidRDefault="00C11CB9" w:rsidP="00C11CB9">
      <w:pPr>
        <w:jc w:val="both"/>
        <w:rPr>
          <w:rFonts w:cs="Arial"/>
          <w:sz w:val="24"/>
          <w:szCs w:val="24"/>
        </w:rPr>
      </w:pPr>
      <w:r w:rsidRPr="0012374C">
        <w:rPr>
          <w:rFonts w:cs="Arial"/>
          <w:sz w:val="24"/>
          <w:szCs w:val="24"/>
        </w:rPr>
        <w:t>Suhtluses tuleb järgida järgnevaid punkte:</w:t>
      </w:r>
    </w:p>
    <w:p w14:paraId="4491EBEF" w14:textId="77777777" w:rsidR="00C11CB9" w:rsidRPr="0012374C" w:rsidRDefault="00C11CB9" w:rsidP="00C11CB9">
      <w:pPr>
        <w:pStyle w:val="ListParagraph"/>
        <w:numPr>
          <w:ilvl w:val="0"/>
          <w:numId w:val="17"/>
        </w:numPr>
        <w:jc w:val="both"/>
        <w:rPr>
          <w:rFonts w:cs="Arial"/>
          <w:sz w:val="24"/>
          <w:szCs w:val="24"/>
        </w:rPr>
      </w:pPr>
      <w:r w:rsidRPr="0012374C">
        <w:rPr>
          <w:rFonts w:cs="Arial"/>
          <w:sz w:val="24"/>
          <w:szCs w:val="24"/>
        </w:rPr>
        <w:t xml:space="preserve">Töövõtja suhtleb Tellijaga eesti keeles nii suuliselt, kui kirjalikult. </w:t>
      </w:r>
    </w:p>
    <w:p w14:paraId="2D14FC1A" w14:textId="77777777" w:rsidR="00C11CB9" w:rsidRPr="0012374C" w:rsidRDefault="00C11CB9" w:rsidP="00C11CB9">
      <w:pPr>
        <w:pStyle w:val="ListParagraph"/>
        <w:numPr>
          <w:ilvl w:val="0"/>
          <w:numId w:val="17"/>
        </w:numPr>
        <w:jc w:val="both"/>
        <w:rPr>
          <w:rFonts w:cs="Arial"/>
          <w:sz w:val="24"/>
          <w:szCs w:val="24"/>
        </w:rPr>
      </w:pPr>
      <w:r w:rsidRPr="0012374C">
        <w:rPr>
          <w:rFonts w:cs="Arial"/>
          <w:sz w:val="24"/>
          <w:szCs w:val="24"/>
        </w:rPr>
        <w:t xml:space="preserve">Töövõtja vastab Tellija järelpärimistele Tööde tegemise hetke olukorra kohta 3 tööpäeva jooksul ning lubab  kontrollida Tööde tegemise käiku. Töövõtja informeerib viivitamatult Tellijat Töö tegemise käigus tekkinud probleemidest. </w:t>
      </w:r>
    </w:p>
    <w:p w14:paraId="191847D7" w14:textId="77777777" w:rsidR="00C11CB9" w:rsidRPr="0012374C" w:rsidRDefault="00C11CB9" w:rsidP="00C11CB9">
      <w:pPr>
        <w:pStyle w:val="ListParagraph"/>
        <w:numPr>
          <w:ilvl w:val="0"/>
          <w:numId w:val="17"/>
        </w:numPr>
        <w:jc w:val="both"/>
        <w:rPr>
          <w:rFonts w:cs="Arial"/>
          <w:sz w:val="24"/>
          <w:szCs w:val="24"/>
        </w:rPr>
      </w:pPr>
      <w:r w:rsidRPr="0012374C">
        <w:rPr>
          <w:rFonts w:cs="Arial"/>
          <w:sz w:val="24"/>
          <w:szCs w:val="24"/>
        </w:rPr>
        <w:t>Kirjalikud teated saadetakse Lepingu Pooltele e-posti teel, selle võimaluse puudumisel antakse Lepingu Pooltele üle allkirja vastu või saadetakse postiga registrijärgsel aadressil. Kui ühe Poole teade on teisele Poolele saadetud Lepingus märgitud e-posti aadressil, loetakse see kätte saaduks järgmisel tööpäeval.</w:t>
      </w:r>
    </w:p>
    <w:p w14:paraId="1D51B3D0" w14:textId="77777777" w:rsidR="00C11CB9" w:rsidRDefault="00C11CB9" w:rsidP="00C11CB9">
      <w:pPr>
        <w:jc w:val="both"/>
        <w:rPr>
          <w:rFonts w:cs="Arial"/>
          <w:sz w:val="24"/>
          <w:szCs w:val="24"/>
        </w:rPr>
      </w:pPr>
      <w:r w:rsidRPr="0012374C">
        <w:rPr>
          <w:rFonts w:cs="Arial"/>
          <w:sz w:val="24"/>
          <w:szCs w:val="24"/>
        </w:rPr>
        <w:t>Koosolekud toimuvad vastavalt projektijuhi poolt Tellijaga kokku lepitud graafikule või vajaduspõhiselt eelneva teavitamisega MS Outlook kalendri kaudu.</w:t>
      </w:r>
      <w:r>
        <w:rPr>
          <w:rFonts w:cs="Arial"/>
          <w:sz w:val="24"/>
          <w:szCs w:val="24"/>
        </w:rPr>
        <w:t xml:space="preserve"> Koosolekud toimuvad läbi MS </w:t>
      </w:r>
      <w:proofErr w:type="spellStart"/>
      <w:r>
        <w:rPr>
          <w:rFonts w:cs="Arial"/>
          <w:sz w:val="24"/>
          <w:szCs w:val="24"/>
        </w:rPr>
        <w:t>Teams</w:t>
      </w:r>
      <w:proofErr w:type="spellEnd"/>
      <w:r>
        <w:rPr>
          <w:rFonts w:cs="Arial"/>
          <w:sz w:val="24"/>
          <w:szCs w:val="24"/>
        </w:rPr>
        <w:t xml:space="preserve"> rakenduse või varem kokkulepitud asukohas.</w:t>
      </w:r>
      <w:r>
        <w:rPr>
          <w:rFonts w:cs="Arial"/>
          <w:sz w:val="24"/>
          <w:szCs w:val="24"/>
        </w:rPr>
        <w:br/>
      </w:r>
    </w:p>
    <w:p w14:paraId="414C8738" w14:textId="4CB4A8A9" w:rsidR="00C11CB9" w:rsidRPr="007F7E80" w:rsidRDefault="00C11CB9" w:rsidP="00C11CB9">
      <w:pPr>
        <w:jc w:val="both"/>
      </w:pPr>
      <w:r w:rsidRPr="007F7E80">
        <w:rPr>
          <w:rFonts w:cs="Arial"/>
          <w:sz w:val="24"/>
          <w:szCs w:val="24"/>
        </w:rPr>
        <w:t xml:space="preserve">Kui koosolekuks on kokku lepitud ka mudeli eksport, siis annab selle valmimisest teada BIM koordinaator. </w:t>
      </w:r>
      <w:r>
        <w:rPr>
          <w:rFonts w:cs="Arial"/>
          <w:sz w:val="24"/>
          <w:szCs w:val="24"/>
        </w:rPr>
        <w:t>Töömudelite uuendamine ja edastamine toimub jooksvalt.</w:t>
      </w:r>
    </w:p>
    <w:p w14:paraId="2FEC52B3" w14:textId="6A47636F" w:rsidR="00C11CB9" w:rsidRDefault="00C11CB9" w:rsidP="00C11CB9">
      <w:pPr>
        <w:jc w:val="both"/>
        <w:rPr>
          <w:rFonts w:cs="Arial"/>
          <w:sz w:val="24"/>
          <w:szCs w:val="24"/>
        </w:rPr>
      </w:pPr>
      <w:r>
        <w:rPr>
          <w:rFonts w:cs="Arial"/>
          <w:sz w:val="24"/>
          <w:szCs w:val="24"/>
        </w:rPr>
        <w:t xml:space="preserve">Töövõtja ettevõttesisene suhtlus toimub MS </w:t>
      </w:r>
      <w:proofErr w:type="spellStart"/>
      <w:r>
        <w:rPr>
          <w:rFonts w:cs="Arial"/>
          <w:sz w:val="24"/>
          <w:szCs w:val="24"/>
        </w:rPr>
        <w:t>Teams</w:t>
      </w:r>
      <w:proofErr w:type="spellEnd"/>
      <w:r>
        <w:rPr>
          <w:rFonts w:cs="Arial"/>
          <w:sz w:val="24"/>
          <w:szCs w:val="24"/>
        </w:rPr>
        <w:t xml:space="preserve"> rakenduse kaudu ja </w:t>
      </w:r>
      <w:proofErr w:type="spellStart"/>
      <w:r>
        <w:rPr>
          <w:rFonts w:cs="Arial"/>
          <w:sz w:val="24"/>
          <w:szCs w:val="24"/>
        </w:rPr>
        <w:t>korraldise</w:t>
      </w:r>
      <w:proofErr w:type="spellEnd"/>
      <w:r>
        <w:rPr>
          <w:rFonts w:cs="Arial"/>
          <w:sz w:val="24"/>
          <w:szCs w:val="24"/>
        </w:rPr>
        <w:t xml:space="preserve"> koosolekud ning alltöövõtjatega e-maili ja telefoni teel.</w:t>
      </w:r>
    </w:p>
    <w:p w14:paraId="182D7153" w14:textId="77777777" w:rsidR="00C11CB9" w:rsidRDefault="00C11CB9" w:rsidP="00C11CB9">
      <w:pPr>
        <w:jc w:val="both"/>
        <w:rPr>
          <w:rFonts w:cs="Arial"/>
          <w:sz w:val="24"/>
          <w:szCs w:val="24"/>
        </w:rPr>
      </w:pPr>
      <w:r w:rsidRPr="0012374C">
        <w:rPr>
          <w:rFonts w:cs="Arial"/>
          <w:sz w:val="24"/>
          <w:szCs w:val="24"/>
        </w:rPr>
        <w:t>Avalikkusega suhtlemise korraldab Tellija.</w:t>
      </w:r>
    </w:p>
    <w:p w14:paraId="4E23B5A7" w14:textId="77777777" w:rsidR="00C11CB9" w:rsidRPr="0012374C" w:rsidRDefault="00C11CB9" w:rsidP="00C11CB9">
      <w:pPr>
        <w:jc w:val="both"/>
        <w:rPr>
          <w:rFonts w:cs="Arial"/>
          <w:sz w:val="24"/>
          <w:szCs w:val="24"/>
        </w:rPr>
      </w:pPr>
    </w:p>
    <w:p w14:paraId="09C38B73" w14:textId="145F5C08" w:rsidR="002317C9" w:rsidRDefault="00F22825" w:rsidP="00F109A9">
      <w:pPr>
        <w:jc w:val="both"/>
        <w:rPr>
          <w:rFonts w:cs="Arial"/>
          <w:sz w:val="24"/>
          <w:szCs w:val="24"/>
        </w:rPr>
      </w:pPr>
      <w:r w:rsidRPr="00C11CB9">
        <w:rPr>
          <w:rFonts w:cs="Arial"/>
          <w:sz w:val="24"/>
          <w:szCs w:val="24"/>
        </w:rPr>
        <w:t xml:space="preserve">Kinnitanud: Mikk Reier </w:t>
      </w:r>
      <w:r w:rsidRPr="00C11CB9">
        <w:rPr>
          <w:rFonts w:cs="Arial"/>
          <w:sz w:val="24"/>
          <w:szCs w:val="24"/>
        </w:rPr>
        <w:tab/>
      </w:r>
      <w:r w:rsidRPr="00C11CB9">
        <w:rPr>
          <w:rFonts w:cs="Arial"/>
          <w:sz w:val="24"/>
          <w:szCs w:val="24"/>
        </w:rPr>
        <w:tab/>
      </w:r>
      <w:r w:rsidR="00335607">
        <w:rPr>
          <w:rFonts w:cs="Arial"/>
          <w:sz w:val="24"/>
          <w:szCs w:val="24"/>
        </w:rPr>
        <w:t>1</w:t>
      </w:r>
      <w:r w:rsidR="00995D09">
        <w:rPr>
          <w:rFonts w:cs="Arial"/>
          <w:sz w:val="24"/>
          <w:szCs w:val="24"/>
        </w:rPr>
        <w:t>7</w:t>
      </w:r>
      <w:r w:rsidR="00C11CB9" w:rsidRPr="00C11CB9">
        <w:rPr>
          <w:rFonts w:cs="Arial"/>
          <w:sz w:val="24"/>
          <w:szCs w:val="24"/>
        </w:rPr>
        <w:t>.06.2024</w:t>
      </w:r>
    </w:p>
    <w:p w14:paraId="5F60831A" w14:textId="77777777" w:rsidR="00C11CB9" w:rsidRDefault="00C11CB9" w:rsidP="00F109A9">
      <w:pPr>
        <w:jc w:val="both"/>
        <w:rPr>
          <w:rFonts w:cs="Arial"/>
          <w:sz w:val="24"/>
          <w:szCs w:val="24"/>
        </w:rPr>
      </w:pPr>
      <w:r>
        <w:rPr>
          <w:rFonts w:cs="Arial"/>
          <w:sz w:val="24"/>
          <w:szCs w:val="24"/>
        </w:rPr>
        <w:t xml:space="preserve">Juhatuse liige </w:t>
      </w:r>
      <w:r>
        <w:rPr>
          <w:rFonts w:cs="Arial"/>
          <w:sz w:val="24"/>
          <w:szCs w:val="24"/>
        </w:rPr>
        <w:tab/>
      </w:r>
    </w:p>
    <w:p w14:paraId="657987E2" w14:textId="5EAE4A2D" w:rsidR="00C11CB9" w:rsidRDefault="00C11CB9" w:rsidP="00F109A9">
      <w:pPr>
        <w:jc w:val="both"/>
        <w:rPr>
          <w:rFonts w:cs="Arial"/>
          <w:sz w:val="24"/>
          <w:szCs w:val="24"/>
        </w:rPr>
      </w:pPr>
      <w:r>
        <w:rPr>
          <w:rFonts w:cs="Arial"/>
          <w:sz w:val="24"/>
          <w:szCs w:val="24"/>
        </w:rPr>
        <w:t>Reaalprojekt OÜ</w:t>
      </w:r>
    </w:p>
    <w:sectPr w:rsidR="00C11CB9" w:rsidSect="002E07F3">
      <w:pgSz w:w="11907" w:h="16839"/>
      <w:pgMar w:top="1440" w:right="1440" w:bottom="1440" w:left="1440"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9B262" w14:textId="77777777" w:rsidR="00363ACC" w:rsidRDefault="00363ACC">
      <w:pPr>
        <w:spacing w:after="0" w:line="240" w:lineRule="auto"/>
      </w:pPr>
      <w:r>
        <w:separator/>
      </w:r>
    </w:p>
  </w:endnote>
  <w:endnote w:type="continuationSeparator" w:id="0">
    <w:p w14:paraId="2016E851" w14:textId="77777777" w:rsidR="00363ACC" w:rsidRDefault="0036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6390" w14:textId="77777777" w:rsidR="00363ACC" w:rsidRDefault="00363ACC">
    <w:r>
      <w:fldChar w:fldCharType="begin"/>
    </w:r>
    <w:r>
      <w:instrText>PAGE   \* MERGEFORMAT</w:instrText>
    </w:r>
    <w:r>
      <w:fldChar w:fldCharType="separate"/>
    </w:r>
    <w:r>
      <w:t>2</w:t>
    </w:r>
    <w:r>
      <w:fldChar w:fldCharType="end"/>
    </w:r>
    <w:r>
      <w:t xml:space="preserve"> </w:t>
    </w:r>
    <w:r>
      <w:rPr>
        <w:color w:val="C6D9F0" w:themeColor="accent3"/>
      </w:rPr>
      <w:sym w:font="Wingdings 2" w:char="F097"/>
    </w:r>
    <w:r>
      <w:t xml:space="preserve"> </w:t>
    </w:r>
  </w:p>
  <w:tbl>
    <w:tblPr>
      <w:tblW w:w="1950" w:type="pct"/>
      <w:tblLook w:val="04A0" w:firstRow="1" w:lastRow="0" w:firstColumn="1" w:lastColumn="0" w:noHBand="0" w:noVBand="1"/>
    </w:tblPr>
    <w:tblGrid>
      <w:gridCol w:w="2735"/>
      <w:gridCol w:w="1024"/>
    </w:tblGrid>
    <w:tr w:rsidR="00363ACC" w14:paraId="0A81EFB8" w14:textId="77777777">
      <w:trPr>
        <w:trHeight w:hRule="exact" w:val="72"/>
      </w:trPr>
      <w:tc>
        <w:tcPr>
          <w:tcW w:w="2718" w:type="dxa"/>
          <w:tcBorders>
            <w:top w:val="single" w:sz="12" w:space="0" w:color="548DD4" w:themeColor="accent2"/>
            <w:bottom w:val="single" w:sz="2" w:space="0" w:color="548DD4" w:themeColor="accent2"/>
          </w:tcBorders>
        </w:tcPr>
        <w:p w14:paraId="74046500" w14:textId="77777777" w:rsidR="00363ACC" w:rsidRDefault="00363ACC">
          <w:pPr>
            <w:pStyle w:val="NoSpacing"/>
          </w:pPr>
        </w:p>
      </w:tc>
      <w:tc>
        <w:tcPr>
          <w:tcW w:w="1017" w:type="dxa"/>
          <w:tcBorders>
            <w:bottom w:val="single" w:sz="2" w:space="0" w:color="548DD4" w:themeColor="accent2"/>
          </w:tcBorders>
        </w:tcPr>
        <w:p w14:paraId="67A39B19" w14:textId="77777777" w:rsidR="00363ACC" w:rsidRDefault="00363ACC">
          <w:pPr>
            <w:pStyle w:val="NoSpacing"/>
          </w:pPr>
        </w:p>
      </w:tc>
    </w:tr>
  </w:tbl>
  <w:p w14:paraId="35D60CF5" w14:textId="77777777" w:rsidR="00363ACC" w:rsidRDefault="00363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BB84D" w14:textId="77777777" w:rsidR="00363ACC" w:rsidRDefault="00363ACC" w:rsidP="00F90EF3">
    <w:pPr>
      <w:spacing w:after="0"/>
      <w:jc w:val="right"/>
      <w:rPr>
        <w:color w:val="C6D9F0" w:themeColor="accent3"/>
      </w:rPr>
    </w:pPr>
    <w:r>
      <w:t xml:space="preserve"> </w:t>
    </w:r>
    <w:r>
      <w:tab/>
    </w:r>
    <w:r>
      <w:fldChar w:fldCharType="begin"/>
    </w:r>
    <w:r>
      <w:instrText>PAGE   \* MERGEFORMAT</w:instrText>
    </w:r>
    <w:r>
      <w:fldChar w:fldCharType="separate"/>
    </w:r>
    <w:r w:rsidR="00395FEB">
      <w:rPr>
        <w:noProof/>
      </w:rPr>
      <w:t>2</w:t>
    </w:r>
    <w:r>
      <w:fldChar w:fldCharType="end"/>
    </w:r>
    <w:r>
      <w:t xml:space="preserve"> </w:t>
    </w:r>
    <w:r>
      <w:rPr>
        <w:color w:val="C6D9F0" w:themeColor="accent3"/>
      </w:rPr>
      <w:sym w:font="Wingdings 2" w:char="F097"/>
    </w:r>
  </w:p>
  <w:tbl>
    <w:tblPr>
      <w:tblW w:w="1950" w:type="pct"/>
      <w:tblInd w:w="5545" w:type="dxa"/>
      <w:tblLook w:val="04A0" w:firstRow="1" w:lastRow="0" w:firstColumn="1" w:lastColumn="0" w:noHBand="0" w:noVBand="1"/>
    </w:tblPr>
    <w:tblGrid>
      <w:gridCol w:w="1018"/>
      <w:gridCol w:w="2503"/>
    </w:tblGrid>
    <w:tr w:rsidR="00363ACC" w14:paraId="4CFC7E5B" w14:textId="77777777" w:rsidTr="00304717">
      <w:trPr>
        <w:trHeight w:hRule="exact" w:val="72"/>
      </w:trPr>
      <w:tc>
        <w:tcPr>
          <w:tcW w:w="1022" w:type="dxa"/>
          <w:tcBorders>
            <w:bottom w:val="single" w:sz="2" w:space="0" w:color="548DD4" w:themeColor="accent2"/>
          </w:tcBorders>
        </w:tcPr>
        <w:p w14:paraId="3D8A18BF" w14:textId="77777777" w:rsidR="00363ACC" w:rsidRDefault="00363ACC" w:rsidP="00F90EF3">
          <w:pPr>
            <w:pStyle w:val="NoSpacing"/>
          </w:pPr>
        </w:p>
      </w:tc>
      <w:tc>
        <w:tcPr>
          <w:tcW w:w="2516" w:type="dxa"/>
          <w:tcBorders>
            <w:top w:val="single" w:sz="12" w:space="0" w:color="548DD4" w:themeColor="accent2"/>
            <w:bottom w:val="single" w:sz="2" w:space="0" w:color="548DD4" w:themeColor="accent2"/>
          </w:tcBorders>
        </w:tcPr>
        <w:p w14:paraId="75E428C2" w14:textId="77777777" w:rsidR="00363ACC" w:rsidRDefault="00363ACC" w:rsidP="00F90EF3">
          <w:pPr>
            <w:pStyle w:val="NoSpacing"/>
          </w:pPr>
        </w:p>
      </w:tc>
    </w:tr>
  </w:tbl>
  <w:p w14:paraId="0D8847D9" w14:textId="6E1C6B70" w:rsidR="00363ACC" w:rsidRPr="00F90EF3" w:rsidRDefault="00363ACC" w:rsidP="00F90EF3">
    <w:pPr>
      <w:spacing w:before="240" w:after="0"/>
      <w:ind w:left="284"/>
      <w:jc w:val="center"/>
      <w:rPr>
        <w:rFonts w:ascii="Calibri" w:eastAsia="Times New Roman" w:hAnsi="Calibri"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D02B6" w14:textId="77777777" w:rsidR="00363ACC" w:rsidRDefault="00363ACC">
      <w:pPr>
        <w:spacing w:after="0" w:line="240" w:lineRule="auto"/>
      </w:pPr>
      <w:r>
        <w:separator/>
      </w:r>
    </w:p>
  </w:footnote>
  <w:footnote w:type="continuationSeparator" w:id="0">
    <w:p w14:paraId="783A6B2E" w14:textId="77777777" w:rsidR="00363ACC" w:rsidRDefault="0036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14:paraId="48862BE6" w14:textId="77777777" w:rsidR="00363ACC" w:rsidRDefault="00363ACC">
        <w:pPr>
          <w:pStyle w:val="Header"/>
          <w:pBdr>
            <w:bottom w:val="single" w:sz="4" w:space="0" w:color="auto"/>
          </w:pBdr>
        </w:pPr>
        <w:r>
          <w:t>Ave Aun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25" w:type="dxa"/>
      <w:tblLayout w:type="fixed"/>
      <w:tblLook w:val="0000" w:firstRow="0" w:lastRow="0" w:firstColumn="0" w:lastColumn="0" w:noHBand="0" w:noVBand="0"/>
    </w:tblPr>
    <w:tblGrid>
      <w:gridCol w:w="562"/>
      <w:gridCol w:w="6663"/>
    </w:tblGrid>
    <w:tr w:rsidR="00363ACC" w:rsidRPr="00E22808" w14:paraId="2D753C7D" w14:textId="77777777" w:rsidTr="00D214CA">
      <w:trPr>
        <w:cantSplit/>
        <w:trHeight w:hRule="exact" w:val="266"/>
      </w:trPr>
      <w:tc>
        <w:tcPr>
          <w:tcW w:w="562" w:type="dxa"/>
        </w:tcPr>
        <w:p w14:paraId="16ADF5C1" w14:textId="53A02EC6" w:rsidR="00363ACC" w:rsidRPr="00E22808" w:rsidRDefault="00363ACC" w:rsidP="00494BB7">
          <w:pPr>
            <w:tabs>
              <w:tab w:val="center" w:pos="4845"/>
            </w:tabs>
            <w:rPr>
              <w:rFonts w:ascii="Calibri" w:eastAsia="Times New Roman" w:hAnsi="Calibri" w:cs="Times New Roman"/>
              <w:b/>
              <w:bCs/>
              <w:sz w:val="22"/>
              <w:szCs w:val="22"/>
            </w:rPr>
          </w:pPr>
        </w:p>
      </w:tc>
      <w:tc>
        <w:tcPr>
          <w:tcW w:w="6663" w:type="dxa"/>
        </w:tcPr>
        <w:p w14:paraId="59EE0524" w14:textId="02CDC209" w:rsidR="00363ACC" w:rsidRPr="00811087" w:rsidRDefault="00363ACC" w:rsidP="00672FCF">
          <w:r w:rsidRPr="00811087">
            <w:t xml:space="preserve">P24033 </w:t>
          </w:r>
          <w:proofErr w:type="spellStart"/>
          <w:r w:rsidRPr="00811087">
            <w:t>Haimre</w:t>
          </w:r>
          <w:proofErr w:type="spellEnd"/>
          <w:r w:rsidRPr="00811087">
            <w:t>-Konuvere  BIM rakenduskava</w:t>
          </w:r>
        </w:p>
        <w:p w14:paraId="2AB99AD2" w14:textId="531C17B2" w:rsidR="00363ACC" w:rsidRPr="00811087" w:rsidRDefault="00363ACC" w:rsidP="00494BB7">
          <w:pPr>
            <w:tabs>
              <w:tab w:val="center" w:pos="4845"/>
            </w:tabs>
            <w:jc w:val="center"/>
            <w:rPr>
              <w:rFonts w:ascii="Calibri" w:eastAsia="Times New Roman" w:hAnsi="Calibri" w:cs="Times New Roman"/>
              <w:b/>
              <w:bCs/>
              <w:sz w:val="22"/>
              <w:szCs w:val="22"/>
            </w:rPr>
          </w:pPr>
        </w:p>
      </w:tc>
    </w:tr>
  </w:tbl>
  <w:p w14:paraId="059E44DB" w14:textId="77777777" w:rsidR="00363ACC" w:rsidRDefault="00363ACC" w:rsidP="006F4BD5">
    <w:pPr>
      <w:pStyle w:val="Header"/>
      <w:pBdr>
        <w:bottom w:val="single" w:sz="4" w:space="0" w:color="auto"/>
      </w:pBdr>
    </w:pPr>
    <w:r>
      <w:rPr>
        <w:rFonts w:ascii="Calibri" w:eastAsia="Times New Roman" w:hAnsi="Calibri" w:cs="Times New Roman"/>
        <w:b/>
        <w:bCs/>
        <w:noProof/>
        <w:sz w:val="16"/>
        <w:szCs w:val="22"/>
      </w:rPr>
      <w:drawing>
        <wp:anchor distT="0" distB="0" distL="114300" distR="114300" simplePos="0" relativeHeight="251659264" behindDoc="1" locked="0" layoutInCell="1" allowOverlap="1" wp14:anchorId="5358E779" wp14:editId="14B4FCD4">
          <wp:simplePos x="0" y="0"/>
          <wp:positionH relativeFrom="column">
            <wp:posOffset>4704715</wp:posOffset>
          </wp:positionH>
          <wp:positionV relativeFrom="paragraph">
            <wp:posOffset>-791845</wp:posOffset>
          </wp:positionV>
          <wp:extent cx="1655445" cy="1169670"/>
          <wp:effectExtent l="0" t="0" r="1905" b="0"/>
          <wp:wrapNone/>
          <wp:docPr id="20"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11696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225" w:type="dxa"/>
      <w:tblLayout w:type="fixed"/>
      <w:tblLook w:val="0000" w:firstRow="0" w:lastRow="0" w:firstColumn="0" w:lastColumn="0" w:noHBand="0" w:noVBand="0"/>
    </w:tblPr>
    <w:tblGrid>
      <w:gridCol w:w="562"/>
      <w:gridCol w:w="6663"/>
    </w:tblGrid>
    <w:tr w:rsidR="00363ACC" w:rsidRPr="00E22808" w14:paraId="34FA314E" w14:textId="77777777" w:rsidTr="003071E5">
      <w:trPr>
        <w:cantSplit/>
        <w:trHeight w:hRule="exact" w:val="266"/>
      </w:trPr>
      <w:tc>
        <w:tcPr>
          <w:tcW w:w="562" w:type="dxa"/>
        </w:tcPr>
        <w:p w14:paraId="267D3161" w14:textId="77777777" w:rsidR="00363ACC" w:rsidRPr="00E22808" w:rsidRDefault="00363ACC" w:rsidP="001D27A8">
          <w:pPr>
            <w:tabs>
              <w:tab w:val="center" w:pos="4845"/>
            </w:tabs>
            <w:rPr>
              <w:rFonts w:ascii="Calibri" w:eastAsia="Times New Roman" w:hAnsi="Calibri" w:cs="Times New Roman"/>
              <w:b/>
              <w:bCs/>
              <w:sz w:val="22"/>
              <w:szCs w:val="22"/>
            </w:rPr>
          </w:pPr>
        </w:p>
      </w:tc>
      <w:tc>
        <w:tcPr>
          <w:tcW w:w="6663" w:type="dxa"/>
        </w:tcPr>
        <w:p w14:paraId="2BDC140E" w14:textId="77777777" w:rsidR="00363ACC" w:rsidRPr="00E22808" w:rsidRDefault="00363ACC" w:rsidP="00220C9B">
          <w:pPr>
            <w:rPr>
              <w:rFonts w:ascii="Calibri" w:eastAsia="Times New Roman" w:hAnsi="Calibri" w:cs="Times New Roman"/>
              <w:bCs/>
              <w:sz w:val="22"/>
              <w:szCs w:val="22"/>
            </w:rPr>
          </w:pPr>
        </w:p>
      </w:tc>
    </w:tr>
  </w:tbl>
  <w:p w14:paraId="7D425D77" w14:textId="77777777" w:rsidR="00363ACC" w:rsidRDefault="00363ACC" w:rsidP="001D27A8">
    <w:pPr>
      <w:pStyle w:val="Header"/>
      <w:pBdr>
        <w:bottom w:val="single" w:sz="4" w:space="0" w:color="auto"/>
      </w:pBdr>
    </w:pPr>
    <w:r>
      <w:rPr>
        <w:rFonts w:ascii="Calibri" w:eastAsia="Times New Roman" w:hAnsi="Calibri" w:cs="Times New Roman"/>
        <w:b/>
        <w:bCs/>
        <w:noProof/>
        <w:sz w:val="16"/>
        <w:szCs w:val="22"/>
      </w:rPr>
      <w:drawing>
        <wp:anchor distT="0" distB="0" distL="114300" distR="114300" simplePos="0" relativeHeight="251661312" behindDoc="1" locked="0" layoutInCell="1" allowOverlap="1" wp14:anchorId="7608A027" wp14:editId="43F4F72C">
          <wp:simplePos x="0" y="0"/>
          <wp:positionH relativeFrom="column">
            <wp:posOffset>4704715</wp:posOffset>
          </wp:positionH>
          <wp:positionV relativeFrom="paragraph">
            <wp:posOffset>-791845</wp:posOffset>
          </wp:positionV>
          <wp:extent cx="1655445" cy="1169670"/>
          <wp:effectExtent l="0" t="0" r="1905" b="0"/>
          <wp:wrapNone/>
          <wp:docPr id="2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11696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753"/>
    <w:multiLevelType w:val="hybridMultilevel"/>
    <w:tmpl w:val="604A67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7CF1"/>
    <w:multiLevelType w:val="multilevel"/>
    <w:tmpl w:val="7AC6A14E"/>
    <w:styleLink w:val="Urbanistliknumberloend"/>
    <w:lvl w:ilvl="0">
      <w:start w:val="1"/>
      <w:numFmt w:val="decimal"/>
      <w:lvlText w:val="%1."/>
      <w:lvlJc w:val="left"/>
      <w:pPr>
        <w:ind w:left="288" w:hanging="288"/>
      </w:pPr>
      <w:rPr>
        <w:rFonts w:asciiTheme="minorHAnsi" w:hAnsiTheme="minorHAnsi" w:hint="default"/>
        <w:i w:val="0"/>
        <w:color w:val="C6D9F0" w:themeColor="accent3"/>
        <w:sz w:val="20"/>
      </w:rPr>
    </w:lvl>
    <w:lvl w:ilvl="1">
      <w:start w:val="1"/>
      <w:numFmt w:val="upperLetter"/>
      <w:lvlText w:val="%2."/>
      <w:lvlJc w:val="left"/>
      <w:pPr>
        <w:ind w:left="792" w:hanging="288"/>
      </w:pPr>
      <w:rPr>
        <w:rFonts w:asciiTheme="minorHAnsi" w:hAnsiTheme="minorHAnsi" w:hint="default"/>
        <w:b w:val="0"/>
        <w:i w:val="0"/>
        <w:color w:val="548DD4" w:themeColor="accent2"/>
        <w:sz w:val="20"/>
      </w:rPr>
    </w:lvl>
    <w:lvl w:ilvl="2">
      <w:start w:val="1"/>
      <w:numFmt w:val="lowerRoman"/>
      <w:lvlText w:val="%3."/>
      <w:lvlJc w:val="right"/>
      <w:pPr>
        <w:ind w:left="1296" w:hanging="288"/>
      </w:pPr>
      <w:rPr>
        <w:rFonts w:asciiTheme="minorHAnsi" w:hAnsiTheme="minorHAnsi" w:hint="default"/>
        <w:b w:val="0"/>
        <w:i w:val="0"/>
        <w:color w:val="4F81BD" w:themeColor="accent1"/>
        <w:sz w:val="20"/>
      </w:rPr>
    </w:lvl>
    <w:lvl w:ilvl="3">
      <w:start w:val="1"/>
      <w:numFmt w:val="decimal"/>
      <w:lvlText w:val="%4."/>
      <w:lvlJc w:val="left"/>
      <w:pPr>
        <w:ind w:left="1800" w:hanging="288"/>
      </w:pPr>
      <w:rPr>
        <w:rFonts w:asciiTheme="minorHAnsi" w:hAnsiTheme="minorHAnsi" w:hint="default"/>
        <w:b w:val="0"/>
        <w:i w:val="0"/>
        <w:color w:val="4F81BD" w:themeColor="accent1"/>
        <w:sz w:val="20"/>
      </w:rPr>
    </w:lvl>
    <w:lvl w:ilvl="4">
      <w:start w:val="1"/>
      <w:numFmt w:val="lowerLetter"/>
      <w:lvlText w:val="%5."/>
      <w:lvlJc w:val="left"/>
      <w:pPr>
        <w:ind w:left="2304" w:hanging="288"/>
      </w:pPr>
      <w:rPr>
        <w:rFonts w:asciiTheme="minorHAnsi" w:hAnsiTheme="minorHAnsi" w:hint="default"/>
        <w:b w:val="0"/>
        <w:i w:val="0"/>
        <w:color w:val="4F81BD" w:themeColor="accent1"/>
        <w:sz w:val="20"/>
      </w:rPr>
    </w:lvl>
    <w:lvl w:ilvl="5">
      <w:start w:val="1"/>
      <w:numFmt w:val="lowerRoman"/>
      <w:lvlText w:val="%6."/>
      <w:lvlJc w:val="right"/>
      <w:pPr>
        <w:ind w:left="2808" w:hanging="288"/>
      </w:pPr>
      <w:rPr>
        <w:rFonts w:asciiTheme="minorHAnsi" w:hAnsiTheme="minorHAnsi" w:hint="default"/>
        <w:b w:val="0"/>
        <w:i w:val="0"/>
        <w:color w:val="4F81BD" w:themeColor="accent1"/>
        <w:sz w:val="20"/>
      </w:rPr>
    </w:lvl>
    <w:lvl w:ilvl="6">
      <w:start w:val="1"/>
      <w:numFmt w:val="decimal"/>
      <w:lvlText w:val="%7."/>
      <w:lvlJc w:val="left"/>
      <w:pPr>
        <w:ind w:left="3312" w:hanging="288"/>
      </w:pPr>
      <w:rPr>
        <w:rFonts w:asciiTheme="minorHAnsi" w:hAnsiTheme="minorHAnsi" w:hint="default"/>
        <w:b w:val="0"/>
        <w:i w:val="0"/>
        <w:color w:val="4F81BD" w:themeColor="accent1"/>
        <w:sz w:val="20"/>
      </w:rPr>
    </w:lvl>
    <w:lvl w:ilvl="7">
      <w:start w:val="1"/>
      <w:numFmt w:val="lowerLetter"/>
      <w:lvlText w:val="%8."/>
      <w:lvlJc w:val="left"/>
      <w:pPr>
        <w:ind w:left="3816" w:hanging="288"/>
      </w:pPr>
      <w:rPr>
        <w:rFonts w:asciiTheme="minorHAnsi" w:hAnsiTheme="minorHAnsi" w:hint="default"/>
        <w:b w:val="0"/>
        <w:i w:val="0"/>
        <w:color w:val="4F81BD" w:themeColor="accent1"/>
        <w:sz w:val="20"/>
      </w:rPr>
    </w:lvl>
    <w:lvl w:ilvl="8">
      <w:start w:val="1"/>
      <w:numFmt w:val="lowerRoman"/>
      <w:lvlText w:val="%9."/>
      <w:lvlJc w:val="right"/>
      <w:pPr>
        <w:ind w:left="4320" w:hanging="288"/>
      </w:pPr>
      <w:rPr>
        <w:rFonts w:asciiTheme="minorHAnsi" w:hAnsiTheme="minorHAnsi" w:hint="default"/>
        <w:b w:val="0"/>
        <w:i w:val="0"/>
        <w:color w:val="4F81BD" w:themeColor="accent1"/>
        <w:sz w:val="20"/>
      </w:rPr>
    </w:lvl>
  </w:abstractNum>
  <w:abstractNum w:abstractNumId="2" w15:restartNumberingAfterBreak="0">
    <w:nsid w:val="192F652A"/>
    <w:multiLevelType w:val="hybridMultilevel"/>
    <w:tmpl w:val="93E8B1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1C2E00"/>
    <w:multiLevelType w:val="hybridMultilevel"/>
    <w:tmpl w:val="B824AF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F1A40B4"/>
    <w:multiLevelType w:val="hybridMultilevel"/>
    <w:tmpl w:val="6B82ECF8"/>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0B2AE9"/>
    <w:multiLevelType w:val="hybridMultilevel"/>
    <w:tmpl w:val="4BEE43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9C46A3"/>
    <w:multiLevelType w:val="multilevel"/>
    <w:tmpl w:val="33B056D0"/>
    <w:styleLink w:val="Urbanistliktpploend"/>
    <w:lvl w:ilvl="0">
      <w:start w:val="1"/>
      <w:numFmt w:val="bullet"/>
      <w:pStyle w:val="Tpp1"/>
      <w:lvlText w:val=""/>
      <w:lvlJc w:val="left"/>
      <w:pPr>
        <w:ind w:left="216" w:hanging="216"/>
      </w:pPr>
      <w:rPr>
        <w:rFonts w:ascii="Symbol" w:hAnsi="Symbol" w:hint="default"/>
        <w:b w:val="0"/>
        <w:i w:val="0"/>
        <w:color w:val="C6D9F0" w:themeColor="accent3"/>
        <w:sz w:val="18"/>
      </w:rPr>
    </w:lvl>
    <w:lvl w:ilvl="1">
      <w:start w:val="1"/>
      <w:numFmt w:val="bullet"/>
      <w:pStyle w:val="Tpp2"/>
      <w:lvlText w:val=""/>
      <w:lvlJc w:val="left"/>
      <w:pPr>
        <w:ind w:left="461" w:hanging="216"/>
      </w:pPr>
      <w:rPr>
        <w:rFonts w:ascii="Wingdings" w:hAnsi="Wingdings" w:hint="default"/>
        <w:b w:val="0"/>
        <w:i w:val="0"/>
        <w:color w:val="548DD4" w:themeColor="accent2"/>
        <w:sz w:val="12"/>
      </w:rPr>
    </w:lvl>
    <w:lvl w:ilvl="2">
      <w:start w:val="1"/>
      <w:numFmt w:val="bullet"/>
      <w:pStyle w:val="Tpp3"/>
      <w:lvlText w:val=""/>
      <w:lvlJc w:val="left"/>
      <w:pPr>
        <w:ind w:left="706" w:hanging="216"/>
      </w:pPr>
      <w:rPr>
        <w:rFonts w:ascii="Symbol" w:hAnsi="Symbol" w:hint="default"/>
        <w:b w:val="0"/>
        <w:i w:val="0"/>
        <w:color w:val="4F81BD" w:themeColor="accent1"/>
        <w:sz w:val="16"/>
      </w:rPr>
    </w:lvl>
    <w:lvl w:ilvl="3">
      <w:start w:val="1"/>
      <w:numFmt w:val="bullet"/>
      <w:lvlText w:val=""/>
      <w:lvlJc w:val="left"/>
      <w:pPr>
        <w:ind w:left="951" w:hanging="216"/>
      </w:pPr>
      <w:rPr>
        <w:rFonts w:ascii="Symbol" w:hAnsi="Symbol" w:hint="default"/>
        <w:b w:val="0"/>
        <w:i w:val="0"/>
        <w:color w:val="4F81BD" w:themeColor="accent1"/>
        <w:sz w:val="16"/>
      </w:rPr>
    </w:lvl>
    <w:lvl w:ilvl="4">
      <w:start w:val="1"/>
      <w:numFmt w:val="bullet"/>
      <w:lvlText w:val=""/>
      <w:lvlJc w:val="left"/>
      <w:pPr>
        <w:ind w:left="1196" w:hanging="216"/>
      </w:pPr>
      <w:rPr>
        <w:rFonts w:ascii="Symbol" w:hAnsi="Symbol" w:hint="default"/>
        <w:color w:val="4F81BD" w:themeColor="accent1"/>
        <w:sz w:val="16"/>
      </w:rPr>
    </w:lvl>
    <w:lvl w:ilvl="5">
      <w:start w:val="1"/>
      <w:numFmt w:val="bullet"/>
      <w:lvlText w:val=""/>
      <w:lvlJc w:val="left"/>
      <w:pPr>
        <w:ind w:left="1441" w:hanging="216"/>
      </w:pPr>
      <w:rPr>
        <w:rFonts w:ascii="Symbol" w:hAnsi="Symbol" w:hint="default"/>
        <w:color w:val="4F81BD" w:themeColor="accent1"/>
        <w:sz w:val="16"/>
      </w:rPr>
    </w:lvl>
    <w:lvl w:ilvl="6">
      <w:start w:val="1"/>
      <w:numFmt w:val="bullet"/>
      <w:lvlText w:val=""/>
      <w:lvlJc w:val="left"/>
      <w:pPr>
        <w:ind w:left="1686" w:hanging="216"/>
      </w:pPr>
      <w:rPr>
        <w:rFonts w:ascii="Symbol" w:hAnsi="Symbol" w:hint="default"/>
        <w:color w:val="4F81BD" w:themeColor="accent1"/>
        <w:sz w:val="16"/>
      </w:rPr>
    </w:lvl>
    <w:lvl w:ilvl="7">
      <w:start w:val="1"/>
      <w:numFmt w:val="bullet"/>
      <w:lvlText w:val=""/>
      <w:lvlJc w:val="left"/>
      <w:pPr>
        <w:ind w:left="1931" w:hanging="216"/>
      </w:pPr>
      <w:rPr>
        <w:rFonts w:ascii="Symbol" w:hAnsi="Symbol" w:hint="default"/>
        <w:color w:val="4F81BD" w:themeColor="accent1"/>
        <w:sz w:val="16"/>
      </w:rPr>
    </w:lvl>
    <w:lvl w:ilvl="8">
      <w:start w:val="1"/>
      <w:numFmt w:val="bullet"/>
      <w:lvlText w:val=""/>
      <w:lvlJc w:val="left"/>
      <w:pPr>
        <w:ind w:left="2176" w:hanging="216"/>
      </w:pPr>
      <w:rPr>
        <w:rFonts w:ascii="Symbol" w:hAnsi="Symbol" w:hint="default"/>
        <w:color w:val="4F81BD" w:themeColor="accent1"/>
        <w:sz w:val="16"/>
      </w:rPr>
    </w:lvl>
  </w:abstractNum>
  <w:abstractNum w:abstractNumId="7" w15:restartNumberingAfterBreak="0">
    <w:nsid w:val="3E3B2937"/>
    <w:multiLevelType w:val="hybridMultilevel"/>
    <w:tmpl w:val="C52833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7885CE8"/>
    <w:multiLevelType w:val="hybridMultilevel"/>
    <w:tmpl w:val="C1EE6C46"/>
    <w:lvl w:ilvl="0" w:tplc="89DC34E0">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970980"/>
    <w:multiLevelType w:val="hybridMultilevel"/>
    <w:tmpl w:val="3B161C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CC6715"/>
    <w:multiLevelType w:val="hybridMultilevel"/>
    <w:tmpl w:val="E194A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B0806A2"/>
    <w:multiLevelType w:val="hybridMultilevel"/>
    <w:tmpl w:val="102249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E8570FE"/>
    <w:multiLevelType w:val="hybridMultilevel"/>
    <w:tmpl w:val="8E98CE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5B7DD0"/>
    <w:multiLevelType w:val="hybridMultilevel"/>
    <w:tmpl w:val="17904B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1A8467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2425CCE"/>
    <w:multiLevelType w:val="hybridMultilevel"/>
    <w:tmpl w:val="4BEE430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668338030">
    <w:abstractNumId w:val="6"/>
  </w:num>
  <w:num w:numId="2" w16cid:durableId="177888586">
    <w:abstractNumId w:val="1"/>
  </w:num>
  <w:num w:numId="3" w16cid:durableId="1489437552">
    <w:abstractNumId w:val="6"/>
  </w:num>
  <w:num w:numId="4" w16cid:durableId="1113397532">
    <w:abstractNumId w:val="14"/>
  </w:num>
  <w:num w:numId="5" w16cid:durableId="145517823">
    <w:abstractNumId w:val="9"/>
  </w:num>
  <w:num w:numId="6" w16cid:durableId="1558468502">
    <w:abstractNumId w:val="10"/>
  </w:num>
  <w:num w:numId="7" w16cid:durableId="1470379">
    <w:abstractNumId w:val="12"/>
  </w:num>
  <w:num w:numId="8" w16cid:durableId="637147134">
    <w:abstractNumId w:val="11"/>
  </w:num>
  <w:num w:numId="9" w16cid:durableId="366833053">
    <w:abstractNumId w:val="13"/>
  </w:num>
  <w:num w:numId="10" w16cid:durableId="1697581878">
    <w:abstractNumId w:val="4"/>
  </w:num>
  <w:num w:numId="11" w16cid:durableId="996877932">
    <w:abstractNumId w:val="0"/>
  </w:num>
  <w:num w:numId="12" w16cid:durableId="422803604">
    <w:abstractNumId w:val="7"/>
  </w:num>
  <w:num w:numId="13" w16cid:durableId="1675109016">
    <w:abstractNumId w:val="8"/>
  </w:num>
  <w:num w:numId="14" w16cid:durableId="440298542">
    <w:abstractNumId w:val="2"/>
  </w:num>
  <w:num w:numId="15" w16cid:durableId="488443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5448872">
    <w:abstractNumId w:val="5"/>
  </w:num>
  <w:num w:numId="17" w16cid:durableId="11010141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0"/>
  <w:drawingGridHorizontalSpacing w:val="100"/>
  <w:displayHorizontalDrawingGridEvery w:val="2"/>
  <w:characterSpacingControl w:val="doNotCompress"/>
  <w:hdrShapeDefaults>
    <o:shapedefaults v:ext="edit" spidmax="2050"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08"/>
    <w:rsid w:val="00000725"/>
    <w:rsid w:val="00001CB5"/>
    <w:rsid w:val="00017670"/>
    <w:rsid w:val="00044663"/>
    <w:rsid w:val="0005094C"/>
    <w:rsid w:val="000516BC"/>
    <w:rsid w:val="000544A6"/>
    <w:rsid w:val="00056BF3"/>
    <w:rsid w:val="00056E0E"/>
    <w:rsid w:val="000623FA"/>
    <w:rsid w:val="00062DBD"/>
    <w:rsid w:val="00063F32"/>
    <w:rsid w:val="00065FC5"/>
    <w:rsid w:val="00067CD8"/>
    <w:rsid w:val="00072014"/>
    <w:rsid w:val="00072A93"/>
    <w:rsid w:val="0008043B"/>
    <w:rsid w:val="00080456"/>
    <w:rsid w:val="000873F6"/>
    <w:rsid w:val="00091441"/>
    <w:rsid w:val="00092AF1"/>
    <w:rsid w:val="0009533A"/>
    <w:rsid w:val="000C4BAB"/>
    <w:rsid w:val="000D5DED"/>
    <w:rsid w:val="000E1974"/>
    <w:rsid w:val="000E20FE"/>
    <w:rsid w:val="00101409"/>
    <w:rsid w:val="00102B54"/>
    <w:rsid w:val="00104942"/>
    <w:rsid w:val="00105C21"/>
    <w:rsid w:val="001139B9"/>
    <w:rsid w:val="00120432"/>
    <w:rsid w:val="001231BF"/>
    <w:rsid w:val="00123225"/>
    <w:rsid w:val="00131A3F"/>
    <w:rsid w:val="0013442B"/>
    <w:rsid w:val="00135C1C"/>
    <w:rsid w:val="00145EED"/>
    <w:rsid w:val="00177162"/>
    <w:rsid w:val="00180971"/>
    <w:rsid w:val="00180E52"/>
    <w:rsid w:val="001851C9"/>
    <w:rsid w:val="001920D5"/>
    <w:rsid w:val="001941DA"/>
    <w:rsid w:val="00195C97"/>
    <w:rsid w:val="001B2B3B"/>
    <w:rsid w:val="001D27A8"/>
    <w:rsid w:val="001D6D2F"/>
    <w:rsid w:val="001D6EBB"/>
    <w:rsid w:val="001E3522"/>
    <w:rsid w:val="001E3F05"/>
    <w:rsid w:val="001F28EB"/>
    <w:rsid w:val="00205029"/>
    <w:rsid w:val="002059C1"/>
    <w:rsid w:val="00214D56"/>
    <w:rsid w:val="00220C9B"/>
    <w:rsid w:val="0022534E"/>
    <w:rsid w:val="002317C9"/>
    <w:rsid w:val="002329AF"/>
    <w:rsid w:val="0025587C"/>
    <w:rsid w:val="00255BBA"/>
    <w:rsid w:val="00262037"/>
    <w:rsid w:val="002713A2"/>
    <w:rsid w:val="00272BA8"/>
    <w:rsid w:val="00282438"/>
    <w:rsid w:val="0029617E"/>
    <w:rsid w:val="00296C29"/>
    <w:rsid w:val="002B4361"/>
    <w:rsid w:val="002B4783"/>
    <w:rsid w:val="002B6335"/>
    <w:rsid w:val="002C2436"/>
    <w:rsid w:val="002E07F3"/>
    <w:rsid w:val="002E194B"/>
    <w:rsid w:val="002E245D"/>
    <w:rsid w:val="00304717"/>
    <w:rsid w:val="003071E5"/>
    <w:rsid w:val="003133A0"/>
    <w:rsid w:val="00313FF1"/>
    <w:rsid w:val="003154D2"/>
    <w:rsid w:val="00320830"/>
    <w:rsid w:val="00335607"/>
    <w:rsid w:val="00336444"/>
    <w:rsid w:val="003433E9"/>
    <w:rsid w:val="00343D64"/>
    <w:rsid w:val="00343E3C"/>
    <w:rsid w:val="00344FEF"/>
    <w:rsid w:val="00345BE4"/>
    <w:rsid w:val="003528A7"/>
    <w:rsid w:val="00353C97"/>
    <w:rsid w:val="00354AD3"/>
    <w:rsid w:val="00355BB6"/>
    <w:rsid w:val="00355BCB"/>
    <w:rsid w:val="00363ACC"/>
    <w:rsid w:val="00366A45"/>
    <w:rsid w:val="00366E2B"/>
    <w:rsid w:val="003736B7"/>
    <w:rsid w:val="0037475F"/>
    <w:rsid w:val="00395FEB"/>
    <w:rsid w:val="003C60AE"/>
    <w:rsid w:val="003C7583"/>
    <w:rsid w:val="003D1F4A"/>
    <w:rsid w:val="003D7CCC"/>
    <w:rsid w:val="003E2FDE"/>
    <w:rsid w:val="003F5736"/>
    <w:rsid w:val="003F6B22"/>
    <w:rsid w:val="003F78E8"/>
    <w:rsid w:val="0040308B"/>
    <w:rsid w:val="00405118"/>
    <w:rsid w:val="004271D5"/>
    <w:rsid w:val="00451D8E"/>
    <w:rsid w:val="00463D93"/>
    <w:rsid w:val="00465BF0"/>
    <w:rsid w:val="0047682F"/>
    <w:rsid w:val="00494BB7"/>
    <w:rsid w:val="00495042"/>
    <w:rsid w:val="004A4799"/>
    <w:rsid w:val="004A4FF6"/>
    <w:rsid w:val="004B5A47"/>
    <w:rsid w:val="004B6269"/>
    <w:rsid w:val="004C24EB"/>
    <w:rsid w:val="004C3CB0"/>
    <w:rsid w:val="004C76C1"/>
    <w:rsid w:val="004D2D23"/>
    <w:rsid w:val="004E3CE5"/>
    <w:rsid w:val="004E7223"/>
    <w:rsid w:val="004E7FE5"/>
    <w:rsid w:val="00503F0E"/>
    <w:rsid w:val="00504492"/>
    <w:rsid w:val="00505FF5"/>
    <w:rsid w:val="00517D0B"/>
    <w:rsid w:val="00551054"/>
    <w:rsid w:val="00556508"/>
    <w:rsid w:val="00556D46"/>
    <w:rsid w:val="00563DA2"/>
    <w:rsid w:val="00565C56"/>
    <w:rsid w:val="0057149C"/>
    <w:rsid w:val="005730E5"/>
    <w:rsid w:val="0057472F"/>
    <w:rsid w:val="00580E3A"/>
    <w:rsid w:val="00597ED1"/>
    <w:rsid w:val="005B76DB"/>
    <w:rsid w:val="005C047B"/>
    <w:rsid w:val="005C3EF4"/>
    <w:rsid w:val="005D43A9"/>
    <w:rsid w:val="005E3DA1"/>
    <w:rsid w:val="005F0638"/>
    <w:rsid w:val="005F26C5"/>
    <w:rsid w:val="005F751B"/>
    <w:rsid w:val="006270B0"/>
    <w:rsid w:val="00631709"/>
    <w:rsid w:val="006326C4"/>
    <w:rsid w:val="00633E6C"/>
    <w:rsid w:val="00640C2B"/>
    <w:rsid w:val="006427EA"/>
    <w:rsid w:val="00642E4A"/>
    <w:rsid w:val="00643A41"/>
    <w:rsid w:val="00643B2A"/>
    <w:rsid w:val="006552F5"/>
    <w:rsid w:val="006659E6"/>
    <w:rsid w:val="00672FCF"/>
    <w:rsid w:val="006770AA"/>
    <w:rsid w:val="00677491"/>
    <w:rsid w:val="00682890"/>
    <w:rsid w:val="0069051C"/>
    <w:rsid w:val="006A3A28"/>
    <w:rsid w:val="006B76EE"/>
    <w:rsid w:val="006C1E2F"/>
    <w:rsid w:val="006C29DD"/>
    <w:rsid w:val="006D0C58"/>
    <w:rsid w:val="006E37C4"/>
    <w:rsid w:val="006E5700"/>
    <w:rsid w:val="006F4BD5"/>
    <w:rsid w:val="006F4DED"/>
    <w:rsid w:val="007535EF"/>
    <w:rsid w:val="00753A5A"/>
    <w:rsid w:val="00771F2E"/>
    <w:rsid w:val="007A0A6E"/>
    <w:rsid w:val="007B50F7"/>
    <w:rsid w:val="007D0723"/>
    <w:rsid w:val="007D305C"/>
    <w:rsid w:val="007D4CB2"/>
    <w:rsid w:val="007E0407"/>
    <w:rsid w:val="007F4C70"/>
    <w:rsid w:val="00803EBA"/>
    <w:rsid w:val="00811087"/>
    <w:rsid w:val="00820C6F"/>
    <w:rsid w:val="0082102F"/>
    <w:rsid w:val="00827956"/>
    <w:rsid w:val="008312B4"/>
    <w:rsid w:val="00837269"/>
    <w:rsid w:val="008444FB"/>
    <w:rsid w:val="0084642F"/>
    <w:rsid w:val="0084645A"/>
    <w:rsid w:val="00846CE5"/>
    <w:rsid w:val="0085223C"/>
    <w:rsid w:val="008718AF"/>
    <w:rsid w:val="00877164"/>
    <w:rsid w:val="00883809"/>
    <w:rsid w:val="008924A5"/>
    <w:rsid w:val="008B5776"/>
    <w:rsid w:val="008C5776"/>
    <w:rsid w:val="008E3311"/>
    <w:rsid w:val="008E47D3"/>
    <w:rsid w:val="008E6452"/>
    <w:rsid w:val="008E6DA8"/>
    <w:rsid w:val="009074F3"/>
    <w:rsid w:val="00916058"/>
    <w:rsid w:val="00917603"/>
    <w:rsid w:val="00937F81"/>
    <w:rsid w:val="009420F4"/>
    <w:rsid w:val="00943877"/>
    <w:rsid w:val="00951883"/>
    <w:rsid w:val="00963CAD"/>
    <w:rsid w:val="00963F03"/>
    <w:rsid w:val="00966841"/>
    <w:rsid w:val="009670B5"/>
    <w:rsid w:val="009679FE"/>
    <w:rsid w:val="009766B5"/>
    <w:rsid w:val="00985957"/>
    <w:rsid w:val="0099039A"/>
    <w:rsid w:val="00995D09"/>
    <w:rsid w:val="009A1208"/>
    <w:rsid w:val="009C07C3"/>
    <w:rsid w:val="009D5139"/>
    <w:rsid w:val="009E4A04"/>
    <w:rsid w:val="009F0438"/>
    <w:rsid w:val="009F3D99"/>
    <w:rsid w:val="00A11ACC"/>
    <w:rsid w:val="00A25F0E"/>
    <w:rsid w:val="00A36850"/>
    <w:rsid w:val="00A43715"/>
    <w:rsid w:val="00A45A6A"/>
    <w:rsid w:val="00A52B54"/>
    <w:rsid w:val="00A56A4F"/>
    <w:rsid w:val="00A572E6"/>
    <w:rsid w:val="00A572FA"/>
    <w:rsid w:val="00A577C5"/>
    <w:rsid w:val="00A81BC7"/>
    <w:rsid w:val="00A876E8"/>
    <w:rsid w:val="00A9369F"/>
    <w:rsid w:val="00A9647A"/>
    <w:rsid w:val="00A971E1"/>
    <w:rsid w:val="00A97B7E"/>
    <w:rsid w:val="00AB05DB"/>
    <w:rsid w:val="00AB1DD1"/>
    <w:rsid w:val="00AB35B6"/>
    <w:rsid w:val="00AB5A74"/>
    <w:rsid w:val="00AC6AE4"/>
    <w:rsid w:val="00AD1FD4"/>
    <w:rsid w:val="00AD3D32"/>
    <w:rsid w:val="00AD6AEC"/>
    <w:rsid w:val="00AE2FDC"/>
    <w:rsid w:val="00AE3678"/>
    <w:rsid w:val="00AF0BBA"/>
    <w:rsid w:val="00AF3057"/>
    <w:rsid w:val="00AF320C"/>
    <w:rsid w:val="00B14E83"/>
    <w:rsid w:val="00B1693F"/>
    <w:rsid w:val="00B2775C"/>
    <w:rsid w:val="00B350D2"/>
    <w:rsid w:val="00B41E7B"/>
    <w:rsid w:val="00B52883"/>
    <w:rsid w:val="00B75D87"/>
    <w:rsid w:val="00B77D02"/>
    <w:rsid w:val="00B8732E"/>
    <w:rsid w:val="00BA6BF3"/>
    <w:rsid w:val="00BB0CCD"/>
    <w:rsid w:val="00BD179A"/>
    <w:rsid w:val="00BD54D1"/>
    <w:rsid w:val="00BD5CDF"/>
    <w:rsid w:val="00BF041C"/>
    <w:rsid w:val="00C11CB9"/>
    <w:rsid w:val="00C13133"/>
    <w:rsid w:val="00C15642"/>
    <w:rsid w:val="00C60272"/>
    <w:rsid w:val="00C65E63"/>
    <w:rsid w:val="00C67A71"/>
    <w:rsid w:val="00C770D3"/>
    <w:rsid w:val="00C87687"/>
    <w:rsid w:val="00C969BF"/>
    <w:rsid w:val="00CA416E"/>
    <w:rsid w:val="00CA7C11"/>
    <w:rsid w:val="00CB20C8"/>
    <w:rsid w:val="00CB5311"/>
    <w:rsid w:val="00CC4036"/>
    <w:rsid w:val="00CC6414"/>
    <w:rsid w:val="00CD248E"/>
    <w:rsid w:val="00CD266A"/>
    <w:rsid w:val="00CD330B"/>
    <w:rsid w:val="00CD33E3"/>
    <w:rsid w:val="00CD4563"/>
    <w:rsid w:val="00CD5155"/>
    <w:rsid w:val="00CF1B72"/>
    <w:rsid w:val="00D21047"/>
    <w:rsid w:val="00D214CA"/>
    <w:rsid w:val="00D21B6A"/>
    <w:rsid w:val="00D31AD9"/>
    <w:rsid w:val="00D45271"/>
    <w:rsid w:val="00D5478C"/>
    <w:rsid w:val="00D60287"/>
    <w:rsid w:val="00D62A80"/>
    <w:rsid w:val="00D64E1A"/>
    <w:rsid w:val="00D70307"/>
    <w:rsid w:val="00D85F9A"/>
    <w:rsid w:val="00D904B6"/>
    <w:rsid w:val="00D90A8E"/>
    <w:rsid w:val="00D9222E"/>
    <w:rsid w:val="00D958D4"/>
    <w:rsid w:val="00DA2C4B"/>
    <w:rsid w:val="00DA46DF"/>
    <w:rsid w:val="00DA6CF8"/>
    <w:rsid w:val="00DC1624"/>
    <w:rsid w:val="00DC655F"/>
    <w:rsid w:val="00DD76E9"/>
    <w:rsid w:val="00DE362F"/>
    <w:rsid w:val="00DE6BB2"/>
    <w:rsid w:val="00DE73CE"/>
    <w:rsid w:val="00DF77DB"/>
    <w:rsid w:val="00E11E50"/>
    <w:rsid w:val="00E12D42"/>
    <w:rsid w:val="00E144CB"/>
    <w:rsid w:val="00E157E5"/>
    <w:rsid w:val="00E15CE2"/>
    <w:rsid w:val="00E16C9D"/>
    <w:rsid w:val="00E22808"/>
    <w:rsid w:val="00E4029C"/>
    <w:rsid w:val="00E41E98"/>
    <w:rsid w:val="00E42988"/>
    <w:rsid w:val="00E64D8D"/>
    <w:rsid w:val="00E658A5"/>
    <w:rsid w:val="00E663C6"/>
    <w:rsid w:val="00E810CD"/>
    <w:rsid w:val="00E83190"/>
    <w:rsid w:val="00E87937"/>
    <w:rsid w:val="00E96363"/>
    <w:rsid w:val="00EA0B4C"/>
    <w:rsid w:val="00EA6B60"/>
    <w:rsid w:val="00EC52DD"/>
    <w:rsid w:val="00EC5AF5"/>
    <w:rsid w:val="00EC5C2B"/>
    <w:rsid w:val="00ED076A"/>
    <w:rsid w:val="00ED3E36"/>
    <w:rsid w:val="00ED4EF6"/>
    <w:rsid w:val="00ED56F3"/>
    <w:rsid w:val="00EE0EEA"/>
    <w:rsid w:val="00EF4B14"/>
    <w:rsid w:val="00F109A9"/>
    <w:rsid w:val="00F155CA"/>
    <w:rsid w:val="00F213B3"/>
    <w:rsid w:val="00F22825"/>
    <w:rsid w:val="00F24AD8"/>
    <w:rsid w:val="00F32DD2"/>
    <w:rsid w:val="00F37E79"/>
    <w:rsid w:val="00F54386"/>
    <w:rsid w:val="00F6733C"/>
    <w:rsid w:val="00F71F08"/>
    <w:rsid w:val="00F81969"/>
    <w:rsid w:val="00F81F03"/>
    <w:rsid w:val="00F842F4"/>
    <w:rsid w:val="00F85B1C"/>
    <w:rsid w:val="00F90EF3"/>
    <w:rsid w:val="00F93A37"/>
    <w:rsid w:val="00F97354"/>
    <w:rsid w:val="00FA32B4"/>
    <w:rsid w:val="00FA50C3"/>
    <w:rsid w:val="00FB30C1"/>
    <w:rsid w:val="00FB48C9"/>
    <w:rsid w:val="00FC2D8F"/>
    <w:rsid w:val="00FC34F4"/>
    <w:rsid w:val="00FC3D78"/>
    <w:rsid w:val="00FD36CF"/>
    <w:rsid w:val="00FD389A"/>
  </w:rsids>
  <m:mathPr>
    <m:mathFont m:val="Cambria Math"/>
    <m:brkBin m:val="before"/>
    <m:brkBinSub m:val="--"/>
    <m:smallFrac m:val="0"/>
    <m:dispDef/>
    <m:lMargin m:val="1440"/>
    <m:rMargin m:val="144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colormru v:ext="edit" colors="#334c4f,#79b5b0,#b77851,#d1e1e3,#066,#7ea8ac,#4e767a,#293d3f"/>
    </o:shapedefaults>
    <o:shapelayout v:ext="edit">
      <o:idmap v:ext="edit" data="2"/>
    </o:shapelayout>
  </w:shapeDefaults>
  <w:decimalSymbol w:val=","/>
  <w:listSeparator w:val=";"/>
  <w14:docId w14:val="7953FAE6"/>
  <w15:docId w15:val="{AC2D0259-B716-4F2B-A44F-ECF0962F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E63"/>
    <w:rPr>
      <w:sz w:val="20"/>
      <w:szCs w:val="20"/>
    </w:rPr>
  </w:style>
  <w:style w:type="paragraph" w:styleId="Heading1">
    <w:name w:val="heading 1"/>
    <w:basedOn w:val="Normal"/>
    <w:next w:val="Normal"/>
    <w:link w:val="Heading1Char"/>
    <w:uiPriority w:val="9"/>
    <w:qFormat/>
    <w:rsid w:val="00CD4563"/>
    <w:pPr>
      <w:numPr>
        <w:numId w:val="4"/>
      </w:numPr>
      <w:pBdr>
        <w:bottom w:val="single" w:sz="4" w:space="1" w:color="548DD4" w:themeColor="accent2"/>
      </w:pBdr>
      <w:spacing w:before="360"/>
      <w:outlineLvl w:val="0"/>
    </w:pPr>
    <w:rPr>
      <w:rFonts w:asciiTheme="majorHAnsi" w:hAnsiTheme="majorHAnsi"/>
      <w:color w:val="002060"/>
      <w:sz w:val="32"/>
      <w:szCs w:val="32"/>
    </w:rPr>
  </w:style>
  <w:style w:type="paragraph" w:styleId="Heading2">
    <w:name w:val="heading 2"/>
    <w:basedOn w:val="Normal"/>
    <w:next w:val="Normal"/>
    <w:link w:val="Heading2Char"/>
    <w:uiPriority w:val="9"/>
    <w:qFormat/>
    <w:rsid w:val="00CD4563"/>
    <w:pPr>
      <w:numPr>
        <w:ilvl w:val="1"/>
        <w:numId w:val="4"/>
      </w:numPr>
      <w:spacing w:before="200"/>
      <w:outlineLvl w:val="1"/>
    </w:pPr>
    <w:rPr>
      <w:rFonts w:asciiTheme="majorHAnsi" w:hAnsiTheme="majorHAnsi"/>
      <w:color w:val="002060"/>
      <w:sz w:val="28"/>
      <w:szCs w:val="28"/>
    </w:rPr>
  </w:style>
  <w:style w:type="paragraph" w:styleId="Heading3">
    <w:name w:val="heading 3"/>
    <w:basedOn w:val="Normal"/>
    <w:next w:val="Normal"/>
    <w:link w:val="Heading3Char"/>
    <w:uiPriority w:val="9"/>
    <w:qFormat/>
    <w:pPr>
      <w:numPr>
        <w:ilvl w:val="2"/>
        <w:numId w:val="4"/>
      </w:numPr>
      <w:spacing w:after="0"/>
      <w:outlineLvl w:val="2"/>
    </w:pPr>
    <w:rPr>
      <w:rFonts w:asciiTheme="majorHAnsi" w:hAnsiTheme="majorHAnsi"/>
      <w:color w:val="548DD4" w:themeColor="accent2"/>
      <w:sz w:val="24"/>
      <w:szCs w:val="24"/>
    </w:rPr>
  </w:style>
  <w:style w:type="paragraph" w:styleId="Heading4">
    <w:name w:val="heading 4"/>
    <w:basedOn w:val="Normal"/>
    <w:next w:val="Normal"/>
    <w:link w:val="Heading4Char"/>
    <w:uiPriority w:val="9"/>
    <w:unhideWhenUsed/>
    <w:qFormat/>
    <w:pPr>
      <w:numPr>
        <w:ilvl w:val="3"/>
        <w:numId w:val="4"/>
      </w:numPr>
      <w:spacing w:after="0"/>
      <w:outlineLvl w:val="3"/>
    </w:pPr>
    <w:rPr>
      <w:rFonts w:asciiTheme="majorHAnsi" w:hAnsiTheme="majorHAnsi"/>
      <w:i/>
      <w:color w:val="548DD4" w:themeColor="accent2"/>
      <w:sz w:val="22"/>
      <w:szCs w:val="22"/>
    </w:rPr>
  </w:style>
  <w:style w:type="paragraph" w:styleId="Heading5">
    <w:name w:val="heading 5"/>
    <w:basedOn w:val="Normal"/>
    <w:next w:val="Normal"/>
    <w:link w:val="Heading5Char"/>
    <w:uiPriority w:val="9"/>
    <w:unhideWhenUsed/>
    <w:qFormat/>
    <w:pPr>
      <w:numPr>
        <w:ilvl w:val="4"/>
        <w:numId w:val="4"/>
      </w:numPr>
      <w:spacing w:after="0"/>
      <w:outlineLvl w:val="4"/>
    </w:pPr>
    <w:rPr>
      <w:rFonts w:asciiTheme="majorHAnsi" w:hAnsiTheme="majorHAnsi"/>
      <w:b/>
      <w:color w:val="2C67B1" w:themeColor="accent2" w:themeShade="BF"/>
    </w:rPr>
  </w:style>
  <w:style w:type="paragraph" w:styleId="Heading6">
    <w:name w:val="heading 6"/>
    <w:basedOn w:val="Normal"/>
    <w:next w:val="Normal"/>
    <w:link w:val="Heading6Char"/>
    <w:uiPriority w:val="9"/>
    <w:unhideWhenUsed/>
    <w:qFormat/>
    <w:pPr>
      <w:numPr>
        <w:ilvl w:val="5"/>
        <w:numId w:val="4"/>
      </w:numPr>
      <w:spacing w:after="0"/>
      <w:outlineLvl w:val="5"/>
    </w:pPr>
    <w:rPr>
      <w:rFonts w:asciiTheme="majorHAnsi" w:hAnsiTheme="majorHAnsi"/>
      <w:b/>
      <w:i/>
      <w:color w:val="2C67B1" w:themeColor="accent2" w:themeShade="BF"/>
    </w:rPr>
  </w:style>
  <w:style w:type="paragraph" w:styleId="Heading7">
    <w:name w:val="heading 7"/>
    <w:basedOn w:val="Normal"/>
    <w:next w:val="Normal"/>
    <w:link w:val="Heading7Char"/>
    <w:uiPriority w:val="9"/>
    <w:unhideWhenUsed/>
    <w:qFormat/>
    <w:pPr>
      <w:numPr>
        <w:ilvl w:val="6"/>
        <w:numId w:val="4"/>
      </w:numPr>
      <w:spacing w:after="0"/>
      <w:outlineLvl w:val="6"/>
    </w:pPr>
    <w:rPr>
      <w:rFonts w:asciiTheme="majorHAnsi" w:hAnsiTheme="majorHAnsi"/>
      <w:b/>
      <w:color w:val="4F81BD" w:themeColor="accent1"/>
    </w:rPr>
  </w:style>
  <w:style w:type="paragraph" w:styleId="Heading8">
    <w:name w:val="heading 8"/>
    <w:basedOn w:val="Normal"/>
    <w:next w:val="Normal"/>
    <w:link w:val="Heading8Char"/>
    <w:uiPriority w:val="9"/>
    <w:unhideWhenUsed/>
    <w:qFormat/>
    <w:pPr>
      <w:numPr>
        <w:ilvl w:val="7"/>
        <w:numId w:val="4"/>
      </w:numPr>
      <w:spacing w:after="0"/>
      <w:outlineLvl w:val="7"/>
    </w:pPr>
    <w:rPr>
      <w:rFonts w:asciiTheme="majorHAnsi" w:hAnsiTheme="majorHAnsi"/>
      <w:b/>
      <w:i/>
      <w:color w:val="4F81BD" w:themeColor="accent1"/>
    </w:rPr>
  </w:style>
  <w:style w:type="paragraph" w:styleId="Heading9">
    <w:name w:val="heading 9"/>
    <w:basedOn w:val="Normal"/>
    <w:next w:val="Normal"/>
    <w:link w:val="Heading9Char"/>
    <w:uiPriority w:val="9"/>
    <w:unhideWhenUsed/>
    <w:qFormat/>
    <w:pPr>
      <w:numPr>
        <w:ilvl w:val="8"/>
        <w:numId w:val="4"/>
      </w:numPr>
      <w:spacing w:after="0"/>
      <w:outlineLvl w:val="8"/>
    </w:pPr>
    <w:rPr>
      <w:rFonts w:asciiTheme="majorHAnsi" w:hAnsiTheme="majorHAnsi"/>
      <w:b/>
      <w:color w:val="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0"/>
    <w:qFormat/>
    <w:rsid w:val="00AE3678"/>
    <w:pPr>
      <w:spacing w:before="400"/>
    </w:pPr>
    <w:rPr>
      <w:rFonts w:asciiTheme="majorHAnsi" w:hAnsiTheme="majorHAnsi"/>
      <w:color w:val="002060"/>
      <w:sz w:val="56"/>
      <w:szCs w:val="56"/>
    </w:rPr>
  </w:style>
  <w:style w:type="character" w:customStyle="1" w:styleId="TitleChar">
    <w:name w:val="Title Char"/>
    <w:basedOn w:val="DefaultParagraphFont"/>
    <w:link w:val="Title"/>
    <w:uiPriority w:val="10"/>
    <w:rsid w:val="00AE3678"/>
    <w:rPr>
      <w:rFonts w:asciiTheme="majorHAnsi" w:hAnsiTheme="majorHAnsi"/>
      <w:color w:val="002060"/>
      <w:sz w:val="56"/>
      <w:szCs w:val="56"/>
    </w:rPr>
  </w:style>
  <w:style w:type="paragraph" w:styleId="Subtitle">
    <w:name w:val="Subtitle"/>
    <w:basedOn w:val="Normal"/>
    <w:link w:val="SubtitleChar"/>
    <w:uiPriority w:val="11"/>
    <w:qFormat/>
    <w:rsid w:val="006C1E2F"/>
    <w:pPr>
      <w:spacing w:after="480"/>
    </w:pPr>
    <w:rPr>
      <w:i/>
      <w:color w:val="002060"/>
      <w:sz w:val="24"/>
      <w:szCs w:val="24"/>
    </w:rPr>
  </w:style>
  <w:style w:type="character" w:customStyle="1" w:styleId="SubtitleChar">
    <w:name w:val="Subtitle Char"/>
    <w:basedOn w:val="DefaultParagraphFont"/>
    <w:link w:val="Subtitle"/>
    <w:uiPriority w:val="11"/>
    <w:rsid w:val="006C1E2F"/>
    <w:rPr>
      <w:i/>
      <w:color w:val="002060"/>
      <w:sz w:val="24"/>
      <w:szCs w:val="24"/>
    </w:rPr>
  </w:style>
  <w:style w:type="character" w:styleId="IntenseEmphasis">
    <w:name w:val="Intense Emphasis"/>
    <w:basedOn w:val="DefaultParagraphFont"/>
    <w:uiPriority w:val="21"/>
    <w:qFormat/>
    <w:rPr>
      <w:rFonts w:asciiTheme="minorHAnsi" w:hAnsiTheme="minorHAnsi" w:cstheme="minorBidi"/>
      <w:b/>
      <w:i/>
      <w:caps/>
      <w:color w:val="438086"/>
      <w:spacing w:val="5"/>
    </w:rPr>
  </w:style>
  <w:style w:type="character" w:customStyle="1" w:styleId="Heading1Char">
    <w:name w:val="Heading 1 Char"/>
    <w:basedOn w:val="DefaultParagraphFont"/>
    <w:link w:val="Heading1"/>
    <w:uiPriority w:val="9"/>
    <w:rsid w:val="00CD4563"/>
    <w:rPr>
      <w:rFonts w:asciiTheme="majorHAnsi" w:hAnsiTheme="majorHAnsi"/>
      <w:color w:val="002060"/>
      <w:sz w:val="32"/>
      <w:szCs w:val="32"/>
    </w:rPr>
  </w:style>
  <w:style w:type="character" w:customStyle="1" w:styleId="Heading2Char">
    <w:name w:val="Heading 2 Char"/>
    <w:basedOn w:val="DefaultParagraphFont"/>
    <w:link w:val="Heading2"/>
    <w:uiPriority w:val="9"/>
    <w:rsid w:val="00CD4563"/>
    <w:rPr>
      <w:rFonts w:asciiTheme="majorHAnsi" w:hAnsiTheme="majorHAnsi"/>
      <w:color w:val="002060"/>
      <w:sz w:val="28"/>
      <w:szCs w:val="28"/>
    </w:rPr>
  </w:style>
  <w:style w:type="character" w:customStyle="1" w:styleId="Heading3Char">
    <w:name w:val="Heading 3 Char"/>
    <w:basedOn w:val="DefaultParagraphFont"/>
    <w:link w:val="Heading3"/>
    <w:uiPriority w:val="9"/>
    <w:rPr>
      <w:rFonts w:asciiTheme="majorHAnsi" w:hAnsiTheme="majorHAnsi"/>
      <w:color w:val="548DD4" w:themeColor="accent2"/>
      <w:sz w:val="24"/>
      <w:szCs w:val="24"/>
    </w:rPr>
  </w:style>
  <w:style w:type="character" w:customStyle="1" w:styleId="Heading4Char">
    <w:name w:val="Heading 4 Char"/>
    <w:basedOn w:val="DefaultParagraphFont"/>
    <w:link w:val="Heading4"/>
    <w:uiPriority w:val="9"/>
    <w:rPr>
      <w:rFonts w:asciiTheme="majorHAnsi" w:hAnsiTheme="majorHAnsi"/>
      <w:i/>
      <w:color w:val="548DD4" w:themeColor="accent2"/>
    </w:rPr>
  </w:style>
  <w:style w:type="character" w:customStyle="1" w:styleId="Heading5Char">
    <w:name w:val="Heading 5 Char"/>
    <w:basedOn w:val="DefaultParagraphFont"/>
    <w:link w:val="Heading5"/>
    <w:uiPriority w:val="9"/>
    <w:rPr>
      <w:rFonts w:asciiTheme="majorHAnsi" w:hAnsiTheme="majorHAnsi"/>
      <w:b/>
      <w:color w:val="2C67B1" w:themeColor="accent2" w:themeShade="BF"/>
      <w:sz w:val="20"/>
      <w:szCs w:val="20"/>
    </w:rPr>
  </w:style>
  <w:style w:type="character" w:customStyle="1" w:styleId="Heading6Char">
    <w:name w:val="Heading 6 Char"/>
    <w:basedOn w:val="DefaultParagraphFont"/>
    <w:link w:val="Heading6"/>
    <w:uiPriority w:val="9"/>
    <w:rPr>
      <w:rFonts w:asciiTheme="majorHAnsi" w:hAnsiTheme="majorHAnsi"/>
      <w:b/>
      <w:i/>
      <w:color w:val="2C67B1" w:themeColor="accent2" w:themeShade="BF"/>
      <w:sz w:val="20"/>
      <w:szCs w:val="20"/>
    </w:rPr>
  </w:style>
  <w:style w:type="character" w:customStyle="1" w:styleId="Heading7Char">
    <w:name w:val="Heading 7 Char"/>
    <w:basedOn w:val="DefaultParagraphFont"/>
    <w:link w:val="Heading7"/>
    <w:uiPriority w:val="9"/>
    <w:rPr>
      <w:rFonts w:asciiTheme="majorHAnsi" w:hAnsiTheme="majorHAnsi"/>
      <w:b/>
      <w:color w:val="4F81BD" w:themeColor="accent1"/>
      <w:sz w:val="20"/>
      <w:szCs w:val="20"/>
    </w:rPr>
  </w:style>
  <w:style w:type="character" w:customStyle="1" w:styleId="Heading8Char">
    <w:name w:val="Heading 8 Char"/>
    <w:basedOn w:val="DefaultParagraphFont"/>
    <w:link w:val="Heading8"/>
    <w:uiPriority w:val="9"/>
    <w:rPr>
      <w:rFonts w:asciiTheme="majorHAnsi" w:hAnsiTheme="majorHAnsi"/>
      <w:b/>
      <w:i/>
      <w:color w:val="4F81BD" w:themeColor="accent1"/>
      <w:sz w:val="20"/>
      <w:szCs w:val="20"/>
    </w:rPr>
  </w:style>
  <w:style w:type="character" w:customStyle="1" w:styleId="Heading9Char">
    <w:name w:val="Heading 9 Char"/>
    <w:basedOn w:val="DefaultParagraphFont"/>
    <w:link w:val="Heading9"/>
    <w:uiPriority w:val="9"/>
    <w:rPr>
      <w:rFonts w:asciiTheme="majorHAnsi" w:hAnsiTheme="majorHAnsi"/>
      <w:b/>
      <w:color w:val="17365D" w:themeColor="text2" w:themeShade="BF"/>
      <w:sz w:val="20"/>
      <w:szCs w:val="20"/>
    </w:rPr>
  </w:style>
  <w:style w:type="character" w:styleId="Strong">
    <w:name w:val="Strong"/>
    <w:basedOn w:val="DefaultParagraphFont"/>
    <w:uiPriority w:val="22"/>
    <w:qFormat/>
    <w:rPr>
      <w:b/>
      <w:bCs/>
    </w:rPr>
  </w:style>
  <w:style w:type="paragraph" w:styleId="BlockText">
    <w:name w:val="Block Text"/>
    <w:basedOn w:val="Normal"/>
    <w:uiPriority w:val="3"/>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between w:val="single" w:sz="2" w:space="10" w:color="4F81BD" w:themeColor="accent1"/>
        <w:bar w:val="single" w:sz="2" w:color="4F81BD" w:themeColor="accent1"/>
      </w:pBdr>
      <w:ind w:left="1152" w:right="1152"/>
    </w:pPr>
    <w:rPr>
      <w:rFonts w:eastAsiaTheme="minorEastAsia"/>
      <w:i/>
      <w:iCs/>
      <w:color w:val="4F81BD" w:themeColor="accent1"/>
    </w:rPr>
  </w:style>
  <w:style w:type="character" w:styleId="SubtleEmphasis">
    <w:name w:val="Subtle Emphasis"/>
    <w:basedOn w:val="DefaultParagraphFont"/>
    <w:uiPriority w:val="19"/>
    <w:qFormat/>
    <w:rPr>
      <w:rFonts w:asciiTheme="minorHAnsi" w:hAnsiTheme="minorHAnsi"/>
      <w:i/>
      <w:color w:val="006666"/>
    </w:rPr>
  </w:style>
  <w:style w:type="character" w:styleId="IntenseReference">
    <w:name w:val="Intense Reference"/>
    <w:basedOn w:val="DefaultParagraphFont"/>
    <w:uiPriority w:val="32"/>
    <w:qFormat/>
    <w:rPr>
      <w:rFonts w:asciiTheme="minorHAnsi" w:hAnsiTheme="minorHAnsi" w:cs="Times New Roman"/>
      <w:b/>
      <w:i/>
      <w:caps/>
      <w:color w:val="4E4F89"/>
      <w:spacing w:val="5"/>
    </w:rPr>
  </w:style>
  <w:style w:type="character" w:styleId="SubtleReference">
    <w:name w:val="Subtle Reference"/>
    <w:basedOn w:val="DefaultParagraphFont"/>
    <w:uiPriority w:val="31"/>
    <w:qFormat/>
    <w:rPr>
      <w:rFonts w:cs="Times New Roman"/>
      <w:i/>
      <w:color w:val="4E4F89"/>
    </w:rPr>
  </w:style>
  <w:style w:type="character" w:styleId="Emphasis">
    <w:name w:val="Emphasis"/>
    <w:uiPriority w:val="20"/>
    <w:qFormat/>
    <w:rPr>
      <w:rFonts w:asciiTheme="minorHAnsi" w:hAnsiTheme="minorHAnsi"/>
      <w:b/>
      <w:color w:val="548DD4" w:themeColor="accent2"/>
      <w:spacing w:val="10"/>
    </w:rPr>
  </w:style>
  <w:style w:type="character" w:styleId="BookTitle">
    <w:name w:val="Book Title"/>
    <w:basedOn w:val="DefaultParagraphFont"/>
    <w:uiPriority w:val="33"/>
    <w:qFormat/>
    <w:rPr>
      <w:rFonts w:ascii="Cambria" w:hAnsi="Cambria" w:cs="Times New Roman"/>
      <w:i/>
      <w:color w:val="000000"/>
      <w:sz w:val="20"/>
      <w:szCs w:val="20"/>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sz w:val="20"/>
      <w:szCs w:val="20"/>
    </w:rPr>
  </w:style>
  <w:style w:type="paragraph" w:styleId="Footer">
    <w:name w:val="footer"/>
    <w:basedOn w:val="Normal"/>
    <w:link w:val="FooterChar"/>
    <w:unhideWhenUsed/>
    <w:pPr>
      <w:tabs>
        <w:tab w:val="center" w:pos="4320"/>
        <w:tab w:val="right" w:pos="8640"/>
      </w:tabs>
    </w:pPr>
  </w:style>
  <w:style w:type="character" w:customStyle="1" w:styleId="FooterChar">
    <w:name w:val="Footer Char"/>
    <w:basedOn w:val="DefaultParagraphFont"/>
    <w:link w:val="Footer"/>
    <w:rPr>
      <w:sz w:val="20"/>
      <w:szCs w:val="20"/>
    </w:rPr>
  </w:style>
  <w:style w:type="paragraph" w:styleId="NormalIndent">
    <w:name w:val="Normal Indent"/>
    <w:basedOn w:val="Normal"/>
    <w:uiPriority w:val="99"/>
    <w:unhideWhenUsed/>
    <w:pPr>
      <w:ind w:left="720"/>
      <w:contextualSpacing/>
    </w:pPr>
  </w:style>
  <w:style w:type="paragraph" w:styleId="IntenseQuote">
    <w:name w:val="Intense Quote"/>
    <w:basedOn w:val="Normal"/>
    <w:uiPriority w:val="30"/>
    <w:qFormat/>
    <w:pPr>
      <w:pBdr>
        <w:top w:val="threeDEngrave" w:sz="6" w:space="10" w:color="548DD4" w:themeColor="accent2"/>
        <w:bottom w:val="single" w:sz="4" w:space="10" w:color="548DD4" w:themeColor="accent2"/>
      </w:pBdr>
      <w:spacing w:before="360" w:after="360" w:line="324" w:lineRule="auto"/>
      <w:ind w:left="1080" w:right="1080"/>
    </w:pPr>
    <w:rPr>
      <w:i/>
      <w:color w:val="548DD4" w:themeColor="accent2"/>
      <w:sz w:val="22"/>
      <w:szCs w:val="22"/>
    </w:rPr>
  </w:style>
  <w:style w:type="numbering" w:customStyle="1" w:styleId="Urbanistliktpploend">
    <w:name w:val="Urbanistlik täpploend"/>
    <w:uiPriority w:val="99"/>
    <w:pPr>
      <w:numPr>
        <w:numId w:val="1"/>
      </w:numPr>
    </w:pPr>
  </w:style>
  <w:style w:type="numbering" w:customStyle="1" w:styleId="Urbanistliknumberloend">
    <w:name w:val="Urbanistlik numberloend"/>
    <w:uiPriority w:val="99"/>
    <w:pPr>
      <w:numPr>
        <w:numId w:val="2"/>
      </w:numPr>
    </w:pPr>
  </w:style>
  <w:style w:type="paragraph" w:styleId="ListParagraph">
    <w:name w:val="List Paragraph"/>
    <w:basedOn w:val="Normal"/>
    <w:uiPriority w:val="34"/>
    <w:unhideWhenUsed/>
    <w:qFormat/>
    <w:pPr>
      <w:ind w:left="720"/>
      <w:contextualSpacing/>
    </w:pPr>
  </w:style>
  <w:style w:type="paragraph" w:styleId="NoSpacing">
    <w:name w:val="No Spacing"/>
    <w:basedOn w:val="Normal"/>
    <w:uiPriority w:val="1"/>
    <w:qFormat/>
    <w:pPr>
      <w:spacing w:after="0" w:line="240" w:lineRule="auto"/>
    </w:pPr>
    <w:rPr>
      <w:szCs w:val="32"/>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pp1">
    <w:name w:val="Täpp 1"/>
    <w:basedOn w:val="ListParagraph"/>
    <w:uiPriority w:val="38"/>
    <w:qFormat/>
    <w:pPr>
      <w:numPr>
        <w:numId w:val="3"/>
      </w:numPr>
      <w:spacing w:after="0"/>
    </w:pPr>
  </w:style>
  <w:style w:type="paragraph" w:customStyle="1" w:styleId="Tpp2">
    <w:name w:val="Täpp 2"/>
    <w:basedOn w:val="ListParagraph"/>
    <w:uiPriority w:val="38"/>
    <w:qFormat/>
    <w:pPr>
      <w:numPr>
        <w:ilvl w:val="1"/>
        <w:numId w:val="3"/>
      </w:numPr>
      <w:spacing w:after="0"/>
    </w:pPr>
  </w:style>
  <w:style w:type="paragraph" w:customStyle="1" w:styleId="Tpp3">
    <w:name w:val="Täpp 3"/>
    <w:basedOn w:val="ListParagraph"/>
    <w:uiPriority w:val="38"/>
    <w:qFormat/>
    <w:pPr>
      <w:numPr>
        <w:ilvl w:val="2"/>
        <w:numId w:val="3"/>
      </w:numPr>
      <w:spacing w:after="0"/>
    </w:pPr>
  </w:style>
  <w:style w:type="paragraph" w:customStyle="1" w:styleId="VaikekohatideObjekt10">
    <w:name w:val="Vaikekohatäide_Objekt10"/>
    <w:uiPriority w:val="39"/>
    <w:rPr>
      <w:i/>
      <w:color w:val="1F497D" w:themeColor="text2"/>
      <w:sz w:val="24"/>
      <w:szCs w:val="24"/>
    </w:rPr>
  </w:style>
  <w:style w:type="paragraph" w:customStyle="1" w:styleId="Paarispis">
    <w:name w:val="Paarispäis"/>
    <w:basedOn w:val="Header"/>
    <w:uiPriority w:val="39"/>
    <w:pPr>
      <w:pBdr>
        <w:bottom w:val="single" w:sz="4" w:space="1" w:color="auto"/>
      </w:pBdr>
    </w:pPr>
  </w:style>
  <w:style w:type="paragraph" w:customStyle="1" w:styleId="Paaritupis">
    <w:name w:val="Paaritu päis"/>
    <w:basedOn w:val="Header"/>
    <w:uiPriority w:val="39"/>
    <w:pPr>
      <w:pBdr>
        <w:bottom w:val="single" w:sz="4" w:space="1" w:color="auto"/>
      </w:pBdr>
      <w:jc w:val="right"/>
    </w:pPr>
  </w:style>
  <w:style w:type="paragraph" w:customStyle="1" w:styleId="Kategooria">
    <w:name w:val="Kategooria"/>
    <w:basedOn w:val="Normal"/>
    <w:uiPriority w:val="39"/>
    <w:qFormat/>
    <w:pPr>
      <w:framePr w:hSpace="187" w:wrap="around" w:hAnchor="margin" w:xAlign="center" w:y="721"/>
      <w:spacing w:after="0" w:line="240" w:lineRule="auto"/>
    </w:pPr>
    <w:rPr>
      <w:caps/>
      <w:sz w:val="22"/>
      <w:szCs w:val="22"/>
    </w:rPr>
  </w:style>
  <w:style w:type="paragraph" w:customStyle="1" w:styleId="Kommentaarid">
    <w:name w:val="Kommentaarid"/>
    <w:basedOn w:val="Normal"/>
    <w:uiPriority w:val="39"/>
    <w:qFormat/>
    <w:pPr>
      <w:spacing w:after="120" w:line="240" w:lineRule="auto"/>
    </w:pPr>
    <w:rPr>
      <w:b/>
      <w:szCs w:val="22"/>
    </w:rPr>
  </w:style>
  <w:style w:type="paragraph" w:customStyle="1" w:styleId="Kommentaaridetekst">
    <w:name w:val="Kommentaaride tekst"/>
    <w:basedOn w:val="Normal"/>
    <w:uiPriority w:val="39"/>
    <w:qFormat/>
    <w:pPr>
      <w:spacing w:after="120" w:line="288" w:lineRule="auto"/>
    </w:pPr>
    <w:rPr>
      <w:szCs w:val="22"/>
    </w:rPr>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qFormat/>
    <w:rPr>
      <w:rFonts w:eastAsiaTheme="minorEastAsia"/>
      <w:sz w:val="24"/>
      <w:szCs w:val="24"/>
    </w:rPr>
  </w:style>
  <w:style w:type="paragraph" w:styleId="TOC2">
    <w:name w:val="toc 2"/>
    <w:basedOn w:val="Normal"/>
    <w:next w:val="Normal"/>
    <w:autoRedefine/>
    <w:uiPriority w:val="39"/>
    <w:unhideWhenUsed/>
    <w:qFormat/>
    <w:pPr>
      <w:ind w:left="240"/>
    </w:pPr>
    <w:rPr>
      <w:rFonts w:eastAsiaTheme="minorEastAsia"/>
      <w:sz w:val="24"/>
      <w:szCs w:val="24"/>
    </w:rPr>
  </w:style>
  <w:style w:type="paragraph" w:styleId="TOC3">
    <w:name w:val="toc 3"/>
    <w:basedOn w:val="Normal"/>
    <w:next w:val="Normal"/>
    <w:autoRedefine/>
    <w:uiPriority w:val="39"/>
    <w:unhideWhenUsed/>
    <w:pPr>
      <w:spacing w:after="100"/>
      <w:ind w:left="400"/>
    </w:pPr>
  </w:style>
  <w:style w:type="paragraph" w:styleId="Caption">
    <w:name w:val="caption"/>
    <w:basedOn w:val="Normal"/>
    <w:next w:val="Normal"/>
    <w:uiPriority w:val="99"/>
    <w:unhideWhenUsed/>
    <w:pPr>
      <w:spacing w:line="240" w:lineRule="auto"/>
    </w:pPr>
    <w:rPr>
      <w:b/>
      <w:bCs/>
      <w:color w:val="4F81BD" w:themeColor="accent1"/>
      <w:sz w:val="18"/>
      <w:szCs w:val="18"/>
    </w:rPr>
  </w:style>
  <w:style w:type="paragraph" w:styleId="TOCHeading">
    <w:name w:val="TOC Heading"/>
    <w:basedOn w:val="Heading1"/>
    <w:next w:val="Normal"/>
    <w:uiPriority w:val="39"/>
    <w:unhideWhenUsed/>
    <w:qFormat/>
    <w:rsid w:val="00AC6AE4"/>
    <w:pPr>
      <w:keepNext/>
      <w:keepLines/>
      <w:pBdr>
        <w:bottom w:val="none" w:sz="0" w:space="0" w:color="auto"/>
      </w:pBdr>
      <w:spacing w:before="240" w:after="0" w:line="259" w:lineRule="auto"/>
      <w:outlineLvl w:val="9"/>
    </w:pPr>
    <w:rPr>
      <w:rFonts w:eastAsiaTheme="majorEastAsia" w:cstheme="majorBidi"/>
      <w:color w:val="365F91" w:themeColor="accent1" w:themeShade="BF"/>
    </w:rPr>
  </w:style>
  <w:style w:type="paragraph" w:customStyle="1" w:styleId="Default">
    <w:name w:val="Default"/>
    <w:rsid w:val="00D214CA"/>
    <w:pPr>
      <w:autoSpaceDE w:val="0"/>
      <w:autoSpaceDN w:val="0"/>
      <w:adjustRightInd w:val="0"/>
      <w:spacing w:after="0" w:line="240" w:lineRule="auto"/>
    </w:pPr>
    <w:rPr>
      <w:rFonts w:ascii="Calibri" w:hAnsi="Calibri" w:cs="Calibri"/>
      <w:color w:val="000000"/>
      <w:sz w:val="24"/>
      <w:szCs w:val="24"/>
      <w:lang w:eastAsia="en-US"/>
    </w:rPr>
  </w:style>
  <w:style w:type="character" w:styleId="FollowedHyperlink">
    <w:name w:val="FollowedHyperlink"/>
    <w:basedOn w:val="DefaultParagraphFont"/>
    <w:uiPriority w:val="99"/>
    <w:semiHidden/>
    <w:unhideWhenUsed/>
    <w:rsid w:val="00D214CA"/>
    <w:rPr>
      <w:color w:val="800080" w:themeColor="followedHyperlink"/>
      <w:u w:val="single"/>
    </w:rPr>
  </w:style>
  <w:style w:type="character" w:customStyle="1" w:styleId="UnresolvedMention1">
    <w:name w:val="Unresolved Mention1"/>
    <w:basedOn w:val="DefaultParagraphFont"/>
    <w:uiPriority w:val="99"/>
    <w:semiHidden/>
    <w:unhideWhenUsed/>
    <w:rsid w:val="002B6335"/>
    <w:rPr>
      <w:color w:val="605E5C"/>
      <w:shd w:val="clear" w:color="auto" w:fill="E1DFDD"/>
    </w:rPr>
  </w:style>
  <w:style w:type="paragraph" w:styleId="NormalWeb">
    <w:name w:val="Normal (Web)"/>
    <w:basedOn w:val="Normal"/>
    <w:uiPriority w:val="99"/>
    <w:semiHidden/>
    <w:unhideWhenUsed/>
    <w:rsid w:val="009E4A0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semiHidden/>
    <w:rsid w:val="006C29DD"/>
    <w:pPr>
      <w:spacing w:after="0" w:line="240" w:lineRule="auto"/>
    </w:pPr>
    <w:rPr>
      <w:sz w:val="20"/>
      <w:szCs w:val="20"/>
    </w:rPr>
  </w:style>
  <w:style w:type="character" w:styleId="CommentReference">
    <w:name w:val="annotation reference"/>
    <w:basedOn w:val="DefaultParagraphFont"/>
    <w:uiPriority w:val="99"/>
    <w:semiHidden/>
    <w:unhideWhenUsed/>
    <w:rsid w:val="006C29DD"/>
    <w:rPr>
      <w:sz w:val="16"/>
      <w:szCs w:val="16"/>
    </w:rPr>
  </w:style>
  <w:style w:type="paragraph" w:styleId="CommentText">
    <w:name w:val="annotation text"/>
    <w:basedOn w:val="Normal"/>
    <w:link w:val="CommentTextChar"/>
    <w:uiPriority w:val="99"/>
    <w:unhideWhenUsed/>
    <w:rsid w:val="006C29DD"/>
    <w:pPr>
      <w:spacing w:line="240" w:lineRule="auto"/>
    </w:pPr>
  </w:style>
  <w:style w:type="character" w:customStyle="1" w:styleId="CommentTextChar">
    <w:name w:val="Comment Text Char"/>
    <w:basedOn w:val="DefaultParagraphFont"/>
    <w:link w:val="CommentText"/>
    <w:uiPriority w:val="99"/>
    <w:rsid w:val="006C29DD"/>
    <w:rPr>
      <w:sz w:val="20"/>
      <w:szCs w:val="20"/>
    </w:rPr>
  </w:style>
  <w:style w:type="paragraph" w:styleId="CommentSubject">
    <w:name w:val="annotation subject"/>
    <w:basedOn w:val="CommentText"/>
    <w:next w:val="CommentText"/>
    <w:link w:val="CommentSubjectChar"/>
    <w:uiPriority w:val="99"/>
    <w:semiHidden/>
    <w:unhideWhenUsed/>
    <w:rsid w:val="006C29DD"/>
    <w:rPr>
      <w:b/>
      <w:bCs/>
    </w:rPr>
  </w:style>
  <w:style w:type="character" w:customStyle="1" w:styleId="CommentSubjectChar">
    <w:name w:val="Comment Subject Char"/>
    <w:basedOn w:val="CommentTextChar"/>
    <w:link w:val="CommentSubject"/>
    <w:uiPriority w:val="99"/>
    <w:semiHidden/>
    <w:rsid w:val="006C29DD"/>
    <w:rPr>
      <w:b/>
      <w:bCs/>
      <w:sz w:val="20"/>
      <w:szCs w:val="20"/>
    </w:rPr>
  </w:style>
  <w:style w:type="paragraph" w:customStyle="1" w:styleId="pf0">
    <w:name w:val="pf0"/>
    <w:basedOn w:val="Normal"/>
    <w:rsid w:val="00C11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84500">
      <w:bodyDiv w:val="1"/>
      <w:marLeft w:val="0"/>
      <w:marRight w:val="0"/>
      <w:marTop w:val="0"/>
      <w:marBottom w:val="0"/>
      <w:divBdr>
        <w:top w:val="none" w:sz="0" w:space="0" w:color="auto"/>
        <w:left w:val="none" w:sz="0" w:space="0" w:color="auto"/>
        <w:bottom w:val="none" w:sz="0" w:space="0" w:color="auto"/>
        <w:right w:val="none" w:sz="0" w:space="0" w:color="auto"/>
      </w:divBdr>
      <w:divsChild>
        <w:div w:id="1363704394">
          <w:marLeft w:val="0"/>
          <w:marRight w:val="0"/>
          <w:marTop w:val="0"/>
          <w:marBottom w:val="0"/>
          <w:divBdr>
            <w:top w:val="none" w:sz="0" w:space="0" w:color="auto"/>
            <w:left w:val="none" w:sz="0" w:space="0" w:color="auto"/>
            <w:bottom w:val="none" w:sz="0" w:space="0" w:color="auto"/>
            <w:right w:val="none" w:sz="0" w:space="0" w:color="auto"/>
          </w:divBdr>
        </w:div>
      </w:divsChild>
    </w:div>
    <w:div w:id="372655221">
      <w:bodyDiv w:val="1"/>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
      </w:divsChild>
    </w:div>
    <w:div w:id="378091766">
      <w:bodyDiv w:val="1"/>
      <w:marLeft w:val="0"/>
      <w:marRight w:val="0"/>
      <w:marTop w:val="0"/>
      <w:marBottom w:val="0"/>
      <w:divBdr>
        <w:top w:val="none" w:sz="0" w:space="0" w:color="auto"/>
        <w:left w:val="none" w:sz="0" w:space="0" w:color="auto"/>
        <w:bottom w:val="none" w:sz="0" w:space="0" w:color="auto"/>
        <w:right w:val="none" w:sz="0" w:space="0" w:color="auto"/>
      </w:divBdr>
    </w:div>
    <w:div w:id="407768364">
      <w:bodyDiv w:val="1"/>
      <w:marLeft w:val="0"/>
      <w:marRight w:val="0"/>
      <w:marTop w:val="0"/>
      <w:marBottom w:val="0"/>
      <w:divBdr>
        <w:top w:val="none" w:sz="0" w:space="0" w:color="auto"/>
        <w:left w:val="none" w:sz="0" w:space="0" w:color="auto"/>
        <w:bottom w:val="none" w:sz="0" w:space="0" w:color="auto"/>
        <w:right w:val="none" w:sz="0" w:space="0" w:color="auto"/>
      </w:divBdr>
      <w:divsChild>
        <w:div w:id="1228109656">
          <w:marLeft w:val="0"/>
          <w:marRight w:val="0"/>
          <w:marTop w:val="0"/>
          <w:marBottom w:val="0"/>
          <w:divBdr>
            <w:top w:val="none" w:sz="0" w:space="0" w:color="auto"/>
            <w:left w:val="none" w:sz="0" w:space="0" w:color="auto"/>
            <w:bottom w:val="none" w:sz="0" w:space="0" w:color="auto"/>
            <w:right w:val="none" w:sz="0" w:space="0" w:color="auto"/>
          </w:divBdr>
        </w:div>
      </w:divsChild>
    </w:div>
    <w:div w:id="477000142">
      <w:bodyDiv w:val="1"/>
      <w:marLeft w:val="0"/>
      <w:marRight w:val="0"/>
      <w:marTop w:val="0"/>
      <w:marBottom w:val="0"/>
      <w:divBdr>
        <w:top w:val="none" w:sz="0" w:space="0" w:color="auto"/>
        <w:left w:val="none" w:sz="0" w:space="0" w:color="auto"/>
        <w:bottom w:val="none" w:sz="0" w:space="0" w:color="auto"/>
        <w:right w:val="none" w:sz="0" w:space="0" w:color="auto"/>
      </w:divBdr>
      <w:divsChild>
        <w:div w:id="523708413">
          <w:marLeft w:val="0"/>
          <w:marRight w:val="0"/>
          <w:marTop w:val="0"/>
          <w:marBottom w:val="0"/>
          <w:divBdr>
            <w:top w:val="none" w:sz="0" w:space="0" w:color="auto"/>
            <w:left w:val="none" w:sz="0" w:space="0" w:color="auto"/>
            <w:bottom w:val="none" w:sz="0" w:space="0" w:color="auto"/>
            <w:right w:val="none" w:sz="0" w:space="0" w:color="auto"/>
          </w:divBdr>
        </w:div>
      </w:divsChild>
    </w:div>
    <w:div w:id="487944768">
      <w:bodyDiv w:val="1"/>
      <w:marLeft w:val="0"/>
      <w:marRight w:val="0"/>
      <w:marTop w:val="0"/>
      <w:marBottom w:val="0"/>
      <w:divBdr>
        <w:top w:val="none" w:sz="0" w:space="0" w:color="auto"/>
        <w:left w:val="none" w:sz="0" w:space="0" w:color="auto"/>
        <w:bottom w:val="none" w:sz="0" w:space="0" w:color="auto"/>
        <w:right w:val="none" w:sz="0" w:space="0" w:color="auto"/>
      </w:divBdr>
    </w:div>
    <w:div w:id="562564625">
      <w:bodyDiv w:val="1"/>
      <w:marLeft w:val="0"/>
      <w:marRight w:val="0"/>
      <w:marTop w:val="0"/>
      <w:marBottom w:val="0"/>
      <w:divBdr>
        <w:top w:val="none" w:sz="0" w:space="0" w:color="auto"/>
        <w:left w:val="none" w:sz="0" w:space="0" w:color="auto"/>
        <w:bottom w:val="none" w:sz="0" w:space="0" w:color="auto"/>
        <w:right w:val="none" w:sz="0" w:space="0" w:color="auto"/>
      </w:divBdr>
    </w:div>
    <w:div w:id="638994039">
      <w:bodyDiv w:val="1"/>
      <w:marLeft w:val="0"/>
      <w:marRight w:val="0"/>
      <w:marTop w:val="0"/>
      <w:marBottom w:val="0"/>
      <w:divBdr>
        <w:top w:val="none" w:sz="0" w:space="0" w:color="auto"/>
        <w:left w:val="none" w:sz="0" w:space="0" w:color="auto"/>
        <w:bottom w:val="none" w:sz="0" w:space="0" w:color="auto"/>
        <w:right w:val="none" w:sz="0" w:space="0" w:color="auto"/>
      </w:divBdr>
    </w:div>
    <w:div w:id="768475622">
      <w:bodyDiv w:val="1"/>
      <w:marLeft w:val="0"/>
      <w:marRight w:val="0"/>
      <w:marTop w:val="0"/>
      <w:marBottom w:val="0"/>
      <w:divBdr>
        <w:top w:val="none" w:sz="0" w:space="0" w:color="auto"/>
        <w:left w:val="none" w:sz="0" w:space="0" w:color="auto"/>
        <w:bottom w:val="none" w:sz="0" w:space="0" w:color="auto"/>
        <w:right w:val="none" w:sz="0" w:space="0" w:color="auto"/>
      </w:divBdr>
    </w:div>
    <w:div w:id="908417752">
      <w:bodyDiv w:val="1"/>
      <w:marLeft w:val="0"/>
      <w:marRight w:val="0"/>
      <w:marTop w:val="0"/>
      <w:marBottom w:val="0"/>
      <w:divBdr>
        <w:top w:val="none" w:sz="0" w:space="0" w:color="auto"/>
        <w:left w:val="none" w:sz="0" w:space="0" w:color="auto"/>
        <w:bottom w:val="none" w:sz="0" w:space="0" w:color="auto"/>
        <w:right w:val="none" w:sz="0" w:space="0" w:color="auto"/>
      </w:divBdr>
    </w:div>
    <w:div w:id="949237051">
      <w:bodyDiv w:val="1"/>
      <w:marLeft w:val="0"/>
      <w:marRight w:val="0"/>
      <w:marTop w:val="0"/>
      <w:marBottom w:val="0"/>
      <w:divBdr>
        <w:top w:val="none" w:sz="0" w:space="0" w:color="auto"/>
        <w:left w:val="none" w:sz="0" w:space="0" w:color="auto"/>
        <w:bottom w:val="none" w:sz="0" w:space="0" w:color="auto"/>
        <w:right w:val="none" w:sz="0" w:space="0" w:color="auto"/>
      </w:divBdr>
    </w:div>
    <w:div w:id="1035958012">
      <w:bodyDiv w:val="1"/>
      <w:marLeft w:val="0"/>
      <w:marRight w:val="0"/>
      <w:marTop w:val="0"/>
      <w:marBottom w:val="0"/>
      <w:divBdr>
        <w:top w:val="none" w:sz="0" w:space="0" w:color="auto"/>
        <w:left w:val="none" w:sz="0" w:space="0" w:color="auto"/>
        <w:bottom w:val="none" w:sz="0" w:space="0" w:color="auto"/>
        <w:right w:val="none" w:sz="0" w:space="0" w:color="auto"/>
      </w:divBdr>
    </w:div>
    <w:div w:id="1057390071">
      <w:bodyDiv w:val="1"/>
      <w:marLeft w:val="0"/>
      <w:marRight w:val="0"/>
      <w:marTop w:val="0"/>
      <w:marBottom w:val="0"/>
      <w:divBdr>
        <w:top w:val="none" w:sz="0" w:space="0" w:color="auto"/>
        <w:left w:val="none" w:sz="0" w:space="0" w:color="auto"/>
        <w:bottom w:val="none" w:sz="0" w:space="0" w:color="auto"/>
        <w:right w:val="none" w:sz="0" w:space="0" w:color="auto"/>
      </w:divBdr>
    </w:div>
    <w:div w:id="1513842096">
      <w:bodyDiv w:val="1"/>
      <w:marLeft w:val="0"/>
      <w:marRight w:val="0"/>
      <w:marTop w:val="0"/>
      <w:marBottom w:val="0"/>
      <w:divBdr>
        <w:top w:val="none" w:sz="0" w:space="0" w:color="auto"/>
        <w:left w:val="none" w:sz="0" w:space="0" w:color="auto"/>
        <w:bottom w:val="none" w:sz="0" w:space="0" w:color="auto"/>
        <w:right w:val="none" w:sz="0" w:space="0" w:color="auto"/>
      </w:divBdr>
    </w:div>
    <w:div w:id="1571387176">
      <w:bodyDiv w:val="1"/>
      <w:marLeft w:val="0"/>
      <w:marRight w:val="0"/>
      <w:marTop w:val="0"/>
      <w:marBottom w:val="0"/>
      <w:divBdr>
        <w:top w:val="none" w:sz="0" w:space="0" w:color="auto"/>
        <w:left w:val="none" w:sz="0" w:space="0" w:color="auto"/>
        <w:bottom w:val="none" w:sz="0" w:space="0" w:color="auto"/>
        <w:right w:val="none" w:sz="0" w:space="0" w:color="auto"/>
      </w:divBdr>
    </w:div>
    <w:div w:id="1591232543">
      <w:bodyDiv w:val="1"/>
      <w:marLeft w:val="0"/>
      <w:marRight w:val="0"/>
      <w:marTop w:val="0"/>
      <w:marBottom w:val="0"/>
      <w:divBdr>
        <w:top w:val="none" w:sz="0" w:space="0" w:color="auto"/>
        <w:left w:val="none" w:sz="0" w:space="0" w:color="auto"/>
        <w:bottom w:val="none" w:sz="0" w:space="0" w:color="auto"/>
        <w:right w:val="none" w:sz="0" w:space="0" w:color="auto"/>
      </w:divBdr>
    </w:div>
    <w:div w:id="1659965623">
      <w:bodyDiv w:val="1"/>
      <w:marLeft w:val="0"/>
      <w:marRight w:val="0"/>
      <w:marTop w:val="0"/>
      <w:marBottom w:val="0"/>
      <w:divBdr>
        <w:top w:val="none" w:sz="0" w:space="0" w:color="auto"/>
        <w:left w:val="none" w:sz="0" w:space="0" w:color="auto"/>
        <w:bottom w:val="none" w:sz="0" w:space="0" w:color="auto"/>
        <w:right w:val="none" w:sz="0" w:space="0" w:color="auto"/>
      </w:divBdr>
    </w:div>
    <w:div w:id="1843004089">
      <w:bodyDiv w:val="1"/>
      <w:marLeft w:val="0"/>
      <w:marRight w:val="0"/>
      <w:marTop w:val="0"/>
      <w:marBottom w:val="0"/>
      <w:divBdr>
        <w:top w:val="none" w:sz="0" w:space="0" w:color="auto"/>
        <w:left w:val="none" w:sz="0" w:space="0" w:color="auto"/>
        <w:bottom w:val="none" w:sz="0" w:space="0" w:color="auto"/>
        <w:right w:val="none" w:sz="0" w:space="0" w:color="auto"/>
      </w:divBdr>
    </w:div>
    <w:div w:id="1899628319">
      <w:bodyDiv w:val="1"/>
      <w:marLeft w:val="0"/>
      <w:marRight w:val="0"/>
      <w:marTop w:val="0"/>
      <w:marBottom w:val="0"/>
      <w:divBdr>
        <w:top w:val="none" w:sz="0" w:space="0" w:color="auto"/>
        <w:left w:val="none" w:sz="0" w:space="0" w:color="auto"/>
        <w:bottom w:val="none" w:sz="0" w:space="0" w:color="auto"/>
        <w:right w:val="none" w:sz="0" w:space="0" w:color="auto"/>
      </w:divBdr>
      <w:divsChild>
        <w:div w:id="37708443">
          <w:marLeft w:val="0"/>
          <w:marRight w:val="0"/>
          <w:marTop w:val="0"/>
          <w:marBottom w:val="0"/>
          <w:divBdr>
            <w:top w:val="none" w:sz="0" w:space="0" w:color="auto"/>
            <w:left w:val="none" w:sz="0" w:space="0" w:color="auto"/>
            <w:bottom w:val="none" w:sz="0" w:space="0" w:color="auto"/>
            <w:right w:val="none" w:sz="0" w:space="0" w:color="auto"/>
          </w:divBdr>
        </w:div>
      </w:divsChild>
    </w:div>
    <w:div w:id="1985970002">
      <w:bodyDiv w:val="1"/>
      <w:marLeft w:val="0"/>
      <w:marRight w:val="0"/>
      <w:marTop w:val="0"/>
      <w:marBottom w:val="0"/>
      <w:divBdr>
        <w:top w:val="none" w:sz="0" w:space="0" w:color="auto"/>
        <w:left w:val="none" w:sz="0" w:space="0" w:color="auto"/>
        <w:bottom w:val="none" w:sz="0" w:space="0" w:color="auto"/>
        <w:right w:val="none" w:sz="0" w:space="0" w:color="auto"/>
      </w:divBdr>
      <w:divsChild>
        <w:div w:id="795686298">
          <w:marLeft w:val="0"/>
          <w:marRight w:val="0"/>
          <w:marTop w:val="0"/>
          <w:marBottom w:val="0"/>
          <w:divBdr>
            <w:top w:val="none" w:sz="0" w:space="0" w:color="auto"/>
            <w:left w:val="none" w:sz="0" w:space="0" w:color="auto"/>
            <w:bottom w:val="none" w:sz="0" w:space="0" w:color="auto"/>
            <w:right w:val="none" w:sz="0" w:space="0" w:color="auto"/>
          </w:divBdr>
        </w:div>
      </w:divsChild>
    </w:div>
    <w:div w:id="2010138893">
      <w:bodyDiv w:val="1"/>
      <w:marLeft w:val="0"/>
      <w:marRight w:val="0"/>
      <w:marTop w:val="0"/>
      <w:marBottom w:val="0"/>
      <w:divBdr>
        <w:top w:val="none" w:sz="0" w:space="0" w:color="auto"/>
        <w:left w:val="none" w:sz="0" w:space="0" w:color="auto"/>
        <w:bottom w:val="none" w:sz="0" w:space="0" w:color="auto"/>
        <w:right w:val="none" w:sz="0" w:space="0" w:color="auto"/>
      </w:divBdr>
    </w:div>
    <w:div w:id="2084061816">
      <w:bodyDiv w:val="1"/>
      <w:marLeft w:val="0"/>
      <w:marRight w:val="0"/>
      <w:marTop w:val="0"/>
      <w:marBottom w:val="0"/>
      <w:divBdr>
        <w:top w:val="none" w:sz="0" w:space="0" w:color="auto"/>
        <w:left w:val="none" w:sz="0" w:space="0" w:color="auto"/>
        <w:bottom w:val="none" w:sz="0" w:space="0" w:color="auto"/>
        <w:right w:val="none" w:sz="0" w:space="0" w:color="auto"/>
      </w:divBdr>
    </w:div>
    <w:div w:id="20902753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003">
          <w:marLeft w:val="0"/>
          <w:marRight w:val="0"/>
          <w:marTop w:val="0"/>
          <w:marBottom w:val="0"/>
          <w:divBdr>
            <w:top w:val="none" w:sz="0" w:space="0" w:color="auto"/>
            <w:left w:val="none" w:sz="0" w:space="0" w:color="auto"/>
            <w:bottom w:val="none" w:sz="0" w:space="0" w:color="auto"/>
            <w:right w:val="none" w:sz="0" w:space="0" w:color="auto"/>
          </w:divBdr>
        </w:div>
      </w:divsChild>
    </w:div>
    <w:div w:id="21461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leivi@reaalprojekt.ee"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29" Type="http://schemas.openxmlformats.org/officeDocument/2006/relationships/hyperlink" Target="mailto:andri@reaalprojekt.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diagramQuickStyle" Target="diagrams/quickStyle1.xml"/><Relationship Id="rId28" Type="http://schemas.openxmlformats.org/officeDocument/2006/relationships/hyperlink" Target="mailto:mikk@reaalprojekt.ee" TargetMode="External"/><Relationship Id="rId10" Type="http://schemas.openxmlformats.org/officeDocument/2006/relationships/header" Target="header1.xml"/><Relationship Id="rId19" Type="http://schemas.openxmlformats.org/officeDocument/2006/relationships/hyperlink" Target="mailto:jaanus@reaalprojekt.e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diagramLayout" Target="diagrams/layout1.xml"/><Relationship Id="rId27" Type="http://schemas.openxmlformats.org/officeDocument/2006/relationships/image" Target="media/image7.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aun\AppData\Roaming\Microsoft\Templates\Aruanne%20(urbanistlik%20kujundu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3E5C04-3215-436C-9F95-17417AB9A7C9}"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t-EE"/>
        </a:p>
      </dgm:t>
    </dgm:pt>
    <dgm:pt modelId="{19864E4A-C87B-46D4-A6DB-F300F693A3B7}">
      <dgm:prSet phldrT="[Text]"/>
      <dgm:spPr/>
      <dgm:t>
        <a:bodyPr/>
        <a:lstStyle/>
        <a:p>
          <a:r>
            <a:rPr lang="et-EE"/>
            <a:t>MA30815</a:t>
          </a:r>
        </a:p>
      </dgm:t>
    </dgm:pt>
    <dgm:pt modelId="{103D30EA-07A9-4EC2-B7DC-DEA2B1B1E516}" type="parTrans" cxnId="{F129CCFB-AECF-486E-9031-9D5C1F5E6E1C}">
      <dgm:prSet/>
      <dgm:spPr/>
      <dgm:t>
        <a:bodyPr/>
        <a:lstStyle/>
        <a:p>
          <a:endParaRPr lang="et-EE"/>
        </a:p>
      </dgm:t>
    </dgm:pt>
    <dgm:pt modelId="{74CDFC3F-53AD-4FA8-BC5C-E00E2609BF07}" type="sibTrans" cxnId="{F129CCFB-AECF-486E-9031-9D5C1F5E6E1C}">
      <dgm:prSet/>
      <dgm:spPr/>
      <dgm:t>
        <a:bodyPr/>
        <a:lstStyle/>
        <a:p>
          <a:endParaRPr lang="et-EE"/>
        </a:p>
      </dgm:t>
    </dgm:pt>
    <dgm:pt modelId="{8AF19CA5-2508-4B7B-A4B9-62EA55EB0E79}">
      <dgm:prSet phldrT="[Text]"/>
      <dgm:spPr/>
      <dgm:t>
        <a:bodyPr/>
        <a:lstStyle/>
        <a:p>
          <a:r>
            <a:rPr lang="et-EE"/>
            <a:t>Uuringud</a:t>
          </a:r>
        </a:p>
      </dgm:t>
    </dgm:pt>
    <dgm:pt modelId="{E3B2576A-DDDC-4291-82CF-BC1E3398EFBF}" type="parTrans" cxnId="{D3740C41-AC54-4517-985C-C66A4E180B4E}">
      <dgm:prSet/>
      <dgm:spPr/>
      <dgm:t>
        <a:bodyPr/>
        <a:lstStyle/>
        <a:p>
          <a:endParaRPr lang="et-EE"/>
        </a:p>
      </dgm:t>
    </dgm:pt>
    <dgm:pt modelId="{1501227F-894F-446A-9A83-4A64127D723D}" type="sibTrans" cxnId="{D3740C41-AC54-4517-985C-C66A4E180B4E}">
      <dgm:prSet/>
      <dgm:spPr/>
      <dgm:t>
        <a:bodyPr/>
        <a:lstStyle/>
        <a:p>
          <a:endParaRPr lang="et-EE"/>
        </a:p>
      </dgm:t>
    </dgm:pt>
    <dgm:pt modelId="{C69627FD-CE6E-4D0A-9EF1-ACA7B1D9F214}">
      <dgm:prSet phldrT="[Text]"/>
      <dgm:spPr/>
      <dgm:t>
        <a:bodyPr/>
        <a:lstStyle/>
        <a:p>
          <a:r>
            <a:rPr lang="et-EE"/>
            <a:t>GD_Topogeodeesia</a:t>
          </a:r>
        </a:p>
      </dgm:t>
    </dgm:pt>
    <dgm:pt modelId="{F11C99CC-51C9-4CE2-AA00-28B29570927F}" type="parTrans" cxnId="{23A306A2-21A9-4047-9339-28E26D439163}">
      <dgm:prSet/>
      <dgm:spPr/>
      <dgm:t>
        <a:bodyPr/>
        <a:lstStyle/>
        <a:p>
          <a:endParaRPr lang="et-EE"/>
        </a:p>
      </dgm:t>
    </dgm:pt>
    <dgm:pt modelId="{BA726C12-E8FF-4865-927F-9E184A944B8D}" type="sibTrans" cxnId="{23A306A2-21A9-4047-9339-28E26D439163}">
      <dgm:prSet/>
      <dgm:spPr/>
      <dgm:t>
        <a:bodyPr/>
        <a:lstStyle/>
        <a:p>
          <a:endParaRPr lang="et-EE"/>
        </a:p>
      </dgm:t>
    </dgm:pt>
    <dgm:pt modelId="{4207CC84-176B-4D44-8171-57C694103CEE}">
      <dgm:prSet phldrT="[Text]"/>
      <dgm:spPr/>
      <dgm:t>
        <a:bodyPr/>
        <a:lstStyle/>
        <a:p>
          <a:r>
            <a:rPr lang="et-EE"/>
            <a:t>Põhiprojekt</a:t>
          </a:r>
        </a:p>
      </dgm:t>
    </dgm:pt>
    <dgm:pt modelId="{11FAE79D-0362-40D2-9B5A-ACA2452233BD}" type="parTrans" cxnId="{850D15BD-626B-44F3-982F-0C217EEC6F93}">
      <dgm:prSet/>
      <dgm:spPr/>
      <dgm:t>
        <a:bodyPr/>
        <a:lstStyle/>
        <a:p>
          <a:endParaRPr lang="et-EE"/>
        </a:p>
      </dgm:t>
    </dgm:pt>
    <dgm:pt modelId="{70650919-D3B9-4371-A49A-C901996CCB5D}" type="sibTrans" cxnId="{850D15BD-626B-44F3-982F-0C217EEC6F93}">
      <dgm:prSet/>
      <dgm:spPr/>
      <dgm:t>
        <a:bodyPr/>
        <a:lstStyle/>
        <a:p>
          <a:endParaRPr lang="et-EE"/>
        </a:p>
      </dgm:t>
    </dgm:pt>
    <dgm:pt modelId="{42C28F3C-3D69-4114-B784-B0AC1140720E}">
      <dgm:prSet phldrT="[Text]"/>
      <dgm:spPr/>
      <dgm:t>
        <a:bodyPr/>
        <a:lstStyle/>
        <a:p>
          <a:r>
            <a:rPr lang="et-EE"/>
            <a:t>ZZ-BIM</a:t>
          </a:r>
        </a:p>
      </dgm:t>
    </dgm:pt>
    <dgm:pt modelId="{80A3257F-A3D3-4A9C-ABB4-66A42672776D}" type="parTrans" cxnId="{CBB1EA32-9B24-48FF-B2D7-088E44EE1729}">
      <dgm:prSet/>
      <dgm:spPr/>
      <dgm:t>
        <a:bodyPr/>
        <a:lstStyle/>
        <a:p>
          <a:endParaRPr lang="et-EE"/>
        </a:p>
      </dgm:t>
    </dgm:pt>
    <dgm:pt modelId="{6D3E9D1B-02B8-4764-8C40-1EA541F02BFE}" type="sibTrans" cxnId="{CBB1EA32-9B24-48FF-B2D7-088E44EE1729}">
      <dgm:prSet/>
      <dgm:spPr/>
      <dgm:t>
        <a:bodyPr/>
        <a:lstStyle/>
        <a:p>
          <a:endParaRPr lang="et-EE"/>
        </a:p>
      </dgm:t>
    </dgm:pt>
    <dgm:pt modelId="{C45967D6-1EE1-4CE9-A2AC-61A91B19FEE3}">
      <dgm:prSet/>
      <dgm:spPr/>
      <dgm:t>
        <a:bodyPr/>
        <a:lstStyle/>
        <a:p>
          <a:r>
            <a:rPr lang="et-EE"/>
            <a:t>DWG</a:t>
          </a:r>
        </a:p>
      </dgm:t>
    </dgm:pt>
    <dgm:pt modelId="{82DFDEA2-740D-4F2C-AA1A-A25FE03AB7B5}" type="parTrans" cxnId="{CF1A71C1-E02F-4D44-ACB0-2457A03D1A44}">
      <dgm:prSet/>
      <dgm:spPr/>
      <dgm:t>
        <a:bodyPr/>
        <a:lstStyle/>
        <a:p>
          <a:endParaRPr lang="et-EE"/>
        </a:p>
      </dgm:t>
    </dgm:pt>
    <dgm:pt modelId="{4F0B3D88-D348-4DDC-BF37-21B30E59F240}" type="sibTrans" cxnId="{CF1A71C1-E02F-4D44-ACB0-2457A03D1A44}">
      <dgm:prSet/>
      <dgm:spPr/>
      <dgm:t>
        <a:bodyPr/>
        <a:lstStyle/>
        <a:p>
          <a:endParaRPr lang="et-EE"/>
        </a:p>
      </dgm:t>
    </dgm:pt>
    <dgm:pt modelId="{3F5D129D-54DD-4C56-A6A9-3669E084B341}">
      <dgm:prSet/>
      <dgm:spPr/>
      <dgm:t>
        <a:bodyPr/>
        <a:lstStyle/>
        <a:p>
          <a:r>
            <a:rPr lang="et-EE"/>
            <a:t>XML</a:t>
          </a:r>
        </a:p>
      </dgm:t>
    </dgm:pt>
    <dgm:pt modelId="{170ECE75-B4F4-4A2A-A41F-C41C543FEC34}" type="parTrans" cxnId="{51DA7C4C-211A-46AA-8588-CB0872BDF775}">
      <dgm:prSet/>
      <dgm:spPr/>
      <dgm:t>
        <a:bodyPr/>
        <a:lstStyle/>
        <a:p>
          <a:endParaRPr lang="et-EE"/>
        </a:p>
      </dgm:t>
    </dgm:pt>
    <dgm:pt modelId="{23B9F6A7-CCBB-46C9-AD46-5BC7586578D2}" type="sibTrans" cxnId="{51DA7C4C-211A-46AA-8588-CB0872BDF775}">
      <dgm:prSet/>
      <dgm:spPr/>
      <dgm:t>
        <a:bodyPr/>
        <a:lstStyle/>
        <a:p>
          <a:endParaRPr lang="et-EE"/>
        </a:p>
      </dgm:t>
    </dgm:pt>
    <dgm:pt modelId="{BA971C67-7CD4-4D81-BC92-4483D757A5F3}">
      <dgm:prSet/>
      <dgm:spPr/>
      <dgm:t>
        <a:bodyPr/>
        <a:lstStyle/>
        <a:p>
          <a:r>
            <a:rPr lang="et-EE"/>
            <a:t>Kaaskirjad</a:t>
          </a:r>
        </a:p>
      </dgm:t>
    </dgm:pt>
    <dgm:pt modelId="{BEE3850C-19F2-4E05-9FF9-97A00B380E5B}" type="parTrans" cxnId="{C85C5D95-F560-461A-A840-1C101C0AF8EB}">
      <dgm:prSet/>
      <dgm:spPr/>
      <dgm:t>
        <a:bodyPr/>
        <a:lstStyle/>
        <a:p>
          <a:endParaRPr lang="et-EE"/>
        </a:p>
      </dgm:t>
    </dgm:pt>
    <dgm:pt modelId="{F1CE5A8F-0E21-46B1-A125-8F58DE77FF9F}" type="sibTrans" cxnId="{C85C5D95-F560-461A-A840-1C101C0AF8EB}">
      <dgm:prSet/>
      <dgm:spPr/>
      <dgm:t>
        <a:bodyPr/>
        <a:lstStyle/>
        <a:p>
          <a:endParaRPr lang="et-EE"/>
        </a:p>
      </dgm:t>
    </dgm:pt>
    <dgm:pt modelId="{D480B165-1AD7-4F33-A9B4-05457B72532A}">
      <dgm:prSet/>
      <dgm:spPr/>
      <dgm:t>
        <a:bodyPr/>
        <a:lstStyle/>
        <a:p>
          <a:r>
            <a:rPr lang="et-EE"/>
            <a:t>Osamudelid</a:t>
          </a:r>
        </a:p>
      </dgm:t>
    </dgm:pt>
    <dgm:pt modelId="{E1ABE0DB-99F5-413C-AB40-52AB45DDF83C}" type="parTrans" cxnId="{D085B8C6-8EA4-48DD-A768-4EFF3D107FF0}">
      <dgm:prSet/>
      <dgm:spPr/>
      <dgm:t>
        <a:bodyPr/>
        <a:lstStyle/>
        <a:p>
          <a:endParaRPr lang="et-EE"/>
        </a:p>
      </dgm:t>
    </dgm:pt>
    <dgm:pt modelId="{8F73F5B5-506D-4A50-86C0-46E80A152676}" type="sibTrans" cxnId="{D085B8C6-8EA4-48DD-A768-4EFF3D107FF0}">
      <dgm:prSet/>
      <dgm:spPr/>
      <dgm:t>
        <a:bodyPr/>
        <a:lstStyle/>
        <a:p>
          <a:endParaRPr lang="et-EE"/>
        </a:p>
      </dgm:t>
    </dgm:pt>
    <dgm:pt modelId="{AD5C6148-064D-4C6C-B4C3-0399709D1D80}">
      <dgm:prSet/>
      <dgm:spPr/>
      <dgm:t>
        <a:bodyPr/>
        <a:lstStyle/>
        <a:p>
          <a:r>
            <a:rPr lang="et-EE"/>
            <a:t>IFC</a:t>
          </a:r>
        </a:p>
      </dgm:t>
    </dgm:pt>
    <dgm:pt modelId="{30B811C4-E85F-4481-990C-EFC096682997}" type="parTrans" cxnId="{5E7BADAB-E193-48C2-9593-DE9FA758BA17}">
      <dgm:prSet/>
      <dgm:spPr/>
      <dgm:t>
        <a:bodyPr/>
        <a:lstStyle/>
        <a:p>
          <a:endParaRPr lang="et-EE"/>
        </a:p>
      </dgm:t>
    </dgm:pt>
    <dgm:pt modelId="{28513A30-C26C-4832-8FE9-C38D471823A8}" type="sibTrans" cxnId="{5E7BADAB-E193-48C2-9593-DE9FA758BA17}">
      <dgm:prSet/>
      <dgm:spPr/>
      <dgm:t>
        <a:bodyPr/>
        <a:lstStyle/>
        <a:p>
          <a:endParaRPr lang="et-EE"/>
        </a:p>
      </dgm:t>
    </dgm:pt>
    <dgm:pt modelId="{1BE3F9E2-F121-4DC9-B61F-9296C714B903}">
      <dgm:prSet/>
      <dgm:spPr/>
      <dgm:t>
        <a:bodyPr/>
        <a:lstStyle/>
        <a:p>
          <a:r>
            <a:rPr lang="et-EE"/>
            <a:t>DWG</a:t>
          </a:r>
        </a:p>
      </dgm:t>
    </dgm:pt>
    <dgm:pt modelId="{76451584-68A5-4707-AF45-A6DD9F1D67EE}" type="parTrans" cxnId="{BA55D402-95DA-407D-B27D-6F075583054F}">
      <dgm:prSet/>
      <dgm:spPr/>
      <dgm:t>
        <a:bodyPr/>
        <a:lstStyle/>
        <a:p>
          <a:endParaRPr lang="et-EE"/>
        </a:p>
      </dgm:t>
    </dgm:pt>
    <dgm:pt modelId="{423EE05F-E8B0-43AE-A9AE-A8DBD2578018}" type="sibTrans" cxnId="{BA55D402-95DA-407D-B27D-6F075583054F}">
      <dgm:prSet/>
      <dgm:spPr/>
      <dgm:t>
        <a:bodyPr/>
        <a:lstStyle/>
        <a:p>
          <a:endParaRPr lang="et-EE"/>
        </a:p>
      </dgm:t>
    </dgm:pt>
    <dgm:pt modelId="{0DCFB28C-D446-489F-B383-6B6C00469243}">
      <dgm:prSet/>
      <dgm:spPr/>
      <dgm:t>
        <a:bodyPr/>
        <a:lstStyle/>
        <a:p>
          <a:r>
            <a:rPr lang="et-EE"/>
            <a:t>XML</a:t>
          </a:r>
        </a:p>
      </dgm:t>
    </dgm:pt>
    <dgm:pt modelId="{D78DEC3D-856F-4E65-A938-EF4E8DED09D5}" type="parTrans" cxnId="{038171DC-87DF-42DD-A5DE-C5F5D5CD843B}">
      <dgm:prSet/>
      <dgm:spPr/>
      <dgm:t>
        <a:bodyPr/>
        <a:lstStyle/>
        <a:p>
          <a:endParaRPr lang="et-EE"/>
        </a:p>
      </dgm:t>
    </dgm:pt>
    <dgm:pt modelId="{33B46DE2-B8D9-4C03-B062-67217C2E943B}" type="sibTrans" cxnId="{038171DC-87DF-42DD-A5DE-C5F5D5CD843B}">
      <dgm:prSet/>
      <dgm:spPr/>
      <dgm:t>
        <a:bodyPr/>
        <a:lstStyle/>
        <a:p>
          <a:endParaRPr lang="et-EE"/>
        </a:p>
      </dgm:t>
    </dgm:pt>
    <dgm:pt modelId="{CAD82016-6041-4521-A421-31254F795303}" type="pres">
      <dgm:prSet presAssocID="{F13E5C04-3215-436C-9F95-17417AB9A7C9}" presName="diagram" presStyleCnt="0">
        <dgm:presLayoutVars>
          <dgm:chPref val="1"/>
          <dgm:dir/>
          <dgm:animOne val="branch"/>
          <dgm:animLvl val="lvl"/>
          <dgm:resizeHandles val="exact"/>
        </dgm:presLayoutVars>
      </dgm:prSet>
      <dgm:spPr/>
    </dgm:pt>
    <dgm:pt modelId="{E608850A-5067-4D7D-9D6E-6BAABEAB011C}" type="pres">
      <dgm:prSet presAssocID="{19864E4A-C87B-46D4-A6DB-F300F693A3B7}" presName="root1" presStyleCnt="0"/>
      <dgm:spPr/>
    </dgm:pt>
    <dgm:pt modelId="{50BD8674-2103-41FD-BD6C-F27379B03945}" type="pres">
      <dgm:prSet presAssocID="{19864E4A-C87B-46D4-A6DB-F300F693A3B7}" presName="LevelOneTextNode" presStyleLbl="node0" presStyleIdx="0" presStyleCnt="1" custLinFactNeighborX="-26922" custLinFactNeighborY="1994">
        <dgm:presLayoutVars>
          <dgm:chPref val="3"/>
        </dgm:presLayoutVars>
      </dgm:prSet>
      <dgm:spPr/>
    </dgm:pt>
    <dgm:pt modelId="{7651CCB8-6304-421C-B00E-22633164F250}" type="pres">
      <dgm:prSet presAssocID="{19864E4A-C87B-46D4-A6DB-F300F693A3B7}" presName="level2hierChild" presStyleCnt="0"/>
      <dgm:spPr/>
    </dgm:pt>
    <dgm:pt modelId="{73587CDF-16EB-45EE-87C3-7BA63C9DBC41}" type="pres">
      <dgm:prSet presAssocID="{E3B2576A-DDDC-4291-82CF-BC1E3398EFBF}" presName="conn2-1" presStyleLbl="parChTrans1D2" presStyleIdx="0" presStyleCnt="2"/>
      <dgm:spPr/>
    </dgm:pt>
    <dgm:pt modelId="{459C89DE-79A1-4590-8D9B-76AB9427043C}" type="pres">
      <dgm:prSet presAssocID="{E3B2576A-DDDC-4291-82CF-BC1E3398EFBF}" presName="connTx" presStyleLbl="parChTrans1D2" presStyleIdx="0" presStyleCnt="2"/>
      <dgm:spPr/>
    </dgm:pt>
    <dgm:pt modelId="{CE704B98-7878-4126-9E92-2BD60951EDDA}" type="pres">
      <dgm:prSet presAssocID="{8AF19CA5-2508-4B7B-A4B9-62EA55EB0E79}" presName="root2" presStyleCnt="0"/>
      <dgm:spPr/>
    </dgm:pt>
    <dgm:pt modelId="{C8595810-FB56-480A-BC3B-2AE70F7060C0}" type="pres">
      <dgm:prSet presAssocID="{8AF19CA5-2508-4B7B-A4B9-62EA55EB0E79}" presName="LevelTwoTextNode" presStyleLbl="node2" presStyleIdx="0" presStyleCnt="2" custLinFactNeighborX="-33087" custLinFactNeighborY="-80300">
        <dgm:presLayoutVars>
          <dgm:chPref val="3"/>
        </dgm:presLayoutVars>
      </dgm:prSet>
      <dgm:spPr/>
    </dgm:pt>
    <dgm:pt modelId="{F6011487-9971-4EAE-AD3C-7ED6181E2FD4}" type="pres">
      <dgm:prSet presAssocID="{8AF19CA5-2508-4B7B-A4B9-62EA55EB0E79}" presName="level3hierChild" presStyleCnt="0"/>
      <dgm:spPr/>
    </dgm:pt>
    <dgm:pt modelId="{32DA01F4-01BA-4BA7-812F-A0C49CCF0AB4}" type="pres">
      <dgm:prSet presAssocID="{F11C99CC-51C9-4CE2-AA00-28B29570927F}" presName="conn2-1" presStyleLbl="parChTrans1D3" presStyleIdx="0" presStyleCnt="2"/>
      <dgm:spPr/>
    </dgm:pt>
    <dgm:pt modelId="{61F40D62-6FE2-4569-AF81-E3D2930F010A}" type="pres">
      <dgm:prSet presAssocID="{F11C99CC-51C9-4CE2-AA00-28B29570927F}" presName="connTx" presStyleLbl="parChTrans1D3" presStyleIdx="0" presStyleCnt="2"/>
      <dgm:spPr/>
    </dgm:pt>
    <dgm:pt modelId="{98396BD2-6595-4030-8C72-3B0E0C1C3AA5}" type="pres">
      <dgm:prSet presAssocID="{C69627FD-CE6E-4D0A-9EF1-ACA7B1D9F214}" presName="root2" presStyleCnt="0"/>
      <dgm:spPr/>
    </dgm:pt>
    <dgm:pt modelId="{A00EF5BD-6C1F-424D-9BB4-16F739DBF2B9}" type="pres">
      <dgm:prSet presAssocID="{C69627FD-CE6E-4D0A-9EF1-ACA7B1D9F214}" presName="LevelTwoTextNode" presStyleLbl="node3" presStyleIdx="0" presStyleCnt="2" custLinFactNeighborX="-61172" custLinFactNeighborY="-81135">
        <dgm:presLayoutVars>
          <dgm:chPref val="3"/>
        </dgm:presLayoutVars>
      </dgm:prSet>
      <dgm:spPr/>
    </dgm:pt>
    <dgm:pt modelId="{14C010FC-FD48-42C3-9DD8-DA6BF655779C}" type="pres">
      <dgm:prSet presAssocID="{C69627FD-CE6E-4D0A-9EF1-ACA7B1D9F214}" presName="level3hierChild" presStyleCnt="0"/>
      <dgm:spPr/>
    </dgm:pt>
    <dgm:pt modelId="{5CCED807-4FED-4F66-920C-7038D3BE8288}" type="pres">
      <dgm:prSet presAssocID="{82DFDEA2-740D-4F2C-AA1A-A25FE03AB7B5}" presName="conn2-1" presStyleLbl="parChTrans1D4" presStyleIdx="0" presStyleCnt="7"/>
      <dgm:spPr/>
    </dgm:pt>
    <dgm:pt modelId="{420912CB-8A5C-4A8C-88E8-D6DBC71CF5F6}" type="pres">
      <dgm:prSet presAssocID="{82DFDEA2-740D-4F2C-AA1A-A25FE03AB7B5}" presName="connTx" presStyleLbl="parChTrans1D4" presStyleIdx="0" presStyleCnt="7"/>
      <dgm:spPr/>
    </dgm:pt>
    <dgm:pt modelId="{5BF1A52E-2794-40D3-9344-A5A2FE993F0C}" type="pres">
      <dgm:prSet presAssocID="{C45967D6-1EE1-4CE9-A2AC-61A91B19FEE3}" presName="root2" presStyleCnt="0"/>
      <dgm:spPr/>
    </dgm:pt>
    <dgm:pt modelId="{5523F6DD-0375-4221-BE82-ED23AB4440C6}" type="pres">
      <dgm:prSet presAssocID="{C45967D6-1EE1-4CE9-A2AC-61A91B19FEE3}" presName="LevelTwoTextNode" presStyleLbl="node4" presStyleIdx="0" presStyleCnt="7" custLinFactNeighborX="-83076" custLinFactNeighborY="-77658">
        <dgm:presLayoutVars>
          <dgm:chPref val="3"/>
        </dgm:presLayoutVars>
      </dgm:prSet>
      <dgm:spPr/>
    </dgm:pt>
    <dgm:pt modelId="{DE149C45-E00C-4B47-9D16-840B4F9E4295}" type="pres">
      <dgm:prSet presAssocID="{C45967D6-1EE1-4CE9-A2AC-61A91B19FEE3}" presName="level3hierChild" presStyleCnt="0"/>
      <dgm:spPr/>
    </dgm:pt>
    <dgm:pt modelId="{CB07DD4C-A104-4BE4-96B1-0062DD3A8B4E}" type="pres">
      <dgm:prSet presAssocID="{170ECE75-B4F4-4A2A-A41F-C41C543FEC34}" presName="conn2-1" presStyleLbl="parChTrans1D4" presStyleIdx="1" presStyleCnt="7"/>
      <dgm:spPr/>
    </dgm:pt>
    <dgm:pt modelId="{DF9F94A6-95AF-4CF5-BCA0-63B5EBA62F15}" type="pres">
      <dgm:prSet presAssocID="{170ECE75-B4F4-4A2A-A41F-C41C543FEC34}" presName="connTx" presStyleLbl="parChTrans1D4" presStyleIdx="1" presStyleCnt="7"/>
      <dgm:spPr/>
    </dgm:pt>
    <dgm:pt modelId="{931306CF-2F28-42D9-A14E-ADA5909EBCDC}" type="pres">
      <dgm:prSet presAssocID="{3F5D129D-54DD-4C56-A6A9-3669E084B341}" presName="root2" presStyleCnt="0"/>
      <dgm:spPr/>
    </dgm:pt>
    <dgm:pt modelId="{8DC29674-15BE-4102-90F3-6C6391986F98}" type="pres">
      <dgm:prSet presAssocID="{3F5D129D-54DD-4C56-A6A9-3669E084B341}" presName="LevelTwoTextNode" presStyleLbl="node4" presStyleIdx="1" presStyleCnt="7" custLinFactNeighborX="-83915" custLinFactNeighborY="-83076">
        <dgm:presLayoutVars>
          <dgm:chPref val="3"/>
        </dgm:presLayoutVars>
      </dgm:prSet>
      <dgm:spPr/>
    </dgm:pt>
    <dgm:pt modelId="{84EC8BB7-4742-43CD-A976-55BDFF17E6CE}" type="pres">
      <dgm:prSet presAssocID="{3F5D129D-54DD-4C56-A6A9-3669E084B341}" presName="level3hierChild" presStyleCnt="0"/>
      <dgm:spPr/>
    </dgm:pt>
    <dgm:pt modelId="{EB56A651-3B06-4F85-B496-2EB2B1D81904}" type="pres">
      <dgm:prSet presAssocID="{11FAE79D-0362-40D2-9B5A-ACA2452233BD}" presName="conn2-1" presStyleLbl="parChTrans1D2" presStyleIdx="1" presStyleCnt="2"/>
      <dgm:spPr/>
    </dgm:pt>
    <dgm:pt modelId="{AD70C6B6-131A-48A7-84C1-7F455A645DD3}" type="pres">
      <dgm:prSet presAssocID="{11FAE79D-0362-40D2-9B5A-ACA2452233BD}" presName="connTx" presStyleLbl="parChTrans1D2" presStyleIdx="1" presStyleCnt="2"/>
      <dgm:spPr/>
    </dgm:pt>
    <dgm:pt modelId="{A9C20316-7036-45EE-AD66-CC866649331F}" type="pres">
      <dgm:prSet presAssocID="{4207CC84-176B-4D44-8171-57C694103CEE}" presName="root2" presStyleCnt="0"/>
      <dgm:spPr/>
    </dgm:pt>
    <dgm:pt modelId="{760B72DA-8B42-4D28-899B-5B3833FB090C}" type="pres">
      <dgm:prSet presAssocID="{4207CC84-176B-4D44-8171-57C694103CEE}" presName="LevelTwoTextNode" presStyleLbl="node2" presStyleIdx="1" presStyleCnt="2" custLinFactNeighborX="-33747" custLinFactNeighborY="65987">
        <dgm:presLayoutVars>
          <dgm:chPref val="3"/>
        </dgm:presLayoutVars>
      </dgm:prSet>
      <dgm:spPr/>
    </dgm:pt>
    <dgm:pt modelId="{B4635B61-6BCD-4812-9C9A-DAE8733DD861}" type="pres">
      <dgm:prSet presAssocID="{4207CC84-176B-4D44-8171-57C694103CEE}" presName="level3hierChild" presStyleCnt="0"/>
      <dgm:spPr/>
    </dgm:pt>
    <dgm:pt modelId="{A586F936-DE65-4B2D-A3F8-9220D40A90F9}" type="pres">
      <dgm:prSet presAssocID="{80A3257F-A3D3-4A9C-ABB4-66A42672776D}" presName="conn2-1" presStyleLbl="parChTrans1D3" presStyleIdx="1" presStyleCnt="2"/>
      <dgm:spPr/>
    </dgm:pt>
    <dgm:pt modelId="{FFB5FA35-FB59-4289-8DE1-596ECFA0F273}" type="pres">
      <dgm:prSet presAssocID="{80A3257F-A3D3-4A9C-ABB4-66A42672776D}" presName="connTx" presStyleLbl="parChTrans1D3" presStyleIdx="1" presStyleCnt="2"/>
      <dgm:spPr/>
    </dgm:pt>
    <dgm:pt modelId="{ABE3B142-E0EC-4431-8B09-42862FE6ACB0}" type="pres">
      <dgm:prSet presAssocID="{42C28F3C-3D69-4114-B784-B0AC1140720E}" presName="root2" presStyleCnt="0"/>
      <dgm:spPr/>
    </dgm:pt>
    <dgm:pt modelId="{67405558-8687-45B7-8902-F20DD8B6DC12}" type="pres">
      <dgm:prSet presAssocID="{42C28F3C-3D69-4114-B784-B0AC1140720E}" presName="LevelTwoTextNode" presStyleLbl="node3" presStyleIdx="1" presStyleCnt="2" custLinFactNeighborX="-63463" custLinFactNeighborY="66958">
        <dgm:presLayoutVars>
          <dgm:chPref val="3"/>
        </dgm:presLayoutVars>
      </dgm:prSet>
      <dgm:spPr/>
    </dgm:pt>
    <dgm:pt modelId="{6B718E38-3006-4076-876B-FDE3904794D1}" type="pres">
      <dgm:prSet presAssocID="{42C28F3C-3D69-4114-B784-B0AC1140720E}" presName="level3hierChild" presStyleCnt="0"/>
      <dgm:spPr/>
    </dgm:pt>
    <dgm:pt modelId="{42CF19E8-8FD8-4FC0-B451-E51623BDB047}" type="pres">
      <dgm:prSet presAssocID="{BEE3850C-19F2-4E05-9FF9-97A00B380E5B}" presName="conn2-1" presStyleLbl="parChTrans1D4" presStyleIdx="2" presStyleCnt="7"/>
      <dgm:spPr/>
    </dgm:pt>
    <dgm:pt modelId="{06E731CD-351B-4070-9978-35556A6CA28B}" type="pres">
      <dgm:prSet presAssocID="{BEE3850C-19F2-4E05-9FF9-97A00B380E5B}" presName="connTx" presStyleLbl="parChTrans1D4" presStyleIdx="2" presStyleCnt="7"/>
      <dgm:spPr/>
    </dgm:pt>
    <dgm:pt modelId="{5E2691F5-27A5-4B73-AD75-52DA27ABB4B8}" type="pres">
      <dgm:prSet presAssocID="{BA971C67-7CD4-4D81-BC92-4483D757A5F3}" presName="root2" presStyleCnt="0"/>
      <dgm:spPr/>
    </dgm:pt>
    <dgm:pt modelId="{EFE79E44-7E48-4997-901D-BAD0BB430DB4}" type="pres">
      <dgm:prSet presAssocID="{BA971C67-7CD4-4D81-BC92-4483D757A5F3}" presName="LevelTwoTextNode" presStyleLbl="node4" presStyleIdx="2" presStyleCnt="7" custLinFactY="34504" custLinFactNeighborX="-86688" custLinFactNeighborY="100000">
        <dgm:presLayoutVars>
          <dgm:chPref val="3"/>
        </dgm:presLayoutVars>
      </dgm:prSet>
      <dgm:spPr/>
    </dgm:pt>
    <dgm:pt modelId="{547DD05C-99DF-445D-A051-1C7CC5CDC1CA}" type="pres">
      <dgm:prSet presAssocID="{BA971C67-7CD4-4D81-BC92-4483D757A5F3}" presName="level3hierChild" presStyleCnt="0"/>
      <dgm:spPr/>
    </dgm:pt>
    <dgm:pt modelId="{FEB33B35-86CE-4D06-90A0-D5F86E0130E5}" type="pres">
      <dgm:prSet presAssocID="{E1ABE0DB-99F5-413C-AB40-52AB45DDF83C}" presName="conn2-1" presStyleLbl="parChTrans1D4" presStyleIdx="3" presStyleCnt="7"/>
      <dgm:spPr/>
    </dgm:pt>
    <dgm:pt modelId="{A0E32E36-3F74-44DF-BA5D-EDCACAD9F538}" type="pres">
      <dgm:prSet presAssocID="{E1ABE0DB-99F5-413C-AB40-52AB45DDF83C}" presName="connTx" presStyleLbl="parChTrans1D4" presStyleIdx="3" presStyleCnt="7"/>
      <dgm:spPr/>
    </dgm:pt>
    <dgm:pt modelId="{51049A4F-16C0-4F04-9BA2-129CF7356B06}" type="pres">
      <dgm:prSet presAssocID="{D480B165-1AD7-4F33-A9B4-05457B72532A}" presName="root2" presStyleCnt="0"/>
      <dgm:spPr/>
    </dgm:pt>
    <dgm:pt modelId="{BA223C28-C734-4AD7-87D0-33D7C14DECE6}" type="pres">
      <dgm:prSet presAssocID="{D480B165-1AD7-4F33-A9B4-05457B72532A}" presName="LevelTwoTextNode" presStyleLbl="node4" presStyleIdx="3" presStyleCnt="7" custLinFactY="-32022" custLinFactNeighborX="-85785" custLinFactNeighborY="-100000">
        <dgm:presLayoutVars>
          <dgm:chPref val="3"/>
        </dgm:presLayoutVars>
      </dgm:prSet>
      <dgm:spPr/>
    </dgm:pt>
    <dgm:pt modelId="{7B1C59B4-1DEA-4442-A2B3-A0178038C927}" type="pres">
      <dgm:prSet presAssocID="{D480B165-1AD7-4F33-A9B4-05457B72532A}" presName="level3hierChild" presStyleCnt="0"/>
      <dgm:spPr/>
    </dgm:pt>
    <dgm:pt modelId="{1EE8DB62-8F48-4FEE-9BDC-BB4C1D3447D7}" type="pres">
      <dgm:prSet presAssocID="{30B811C4-E85F-4481-990C-EFC096682997}" presName="conn2-1" presStyleLbl="parChTrans1D4" presStyleIdx="4" presStyleCnt="7"/>
      <dgm:spPr/>
    </dgm:pt>
    <dgm:pt modelId="{E874F8EF-D3A8-485F-80AF-269FD80AD6A9}" type="pres">
      <dgm:prSet presAssocID="{30B811C4-E85F-4481-990C-EFC096682997}" presName="connTx" presStyleLbl="parChTrans1D4" presStyleIdx="4" presStyleCnt="7"/>
      <dgm:spPr/>
    </dgm:pt>
    <dgm:pt modelId="{21F97D6E-E989-41BD-AF89-B3434F8E7956}" type="pres">
      <dgm:prSet presAssocID="{AD5C6148-064D-4C6C-B4C3-0399709D1D80}" presName="root2" presStyleCnt="0"/>
      <dgm:spPr/>
    </dgm:pt>
    <dgm:pt modelId="{17768419-0A19-4F98-8A73-3E3699BC8AA4}" type="pres">
      <dgm:prSet presAssocID="{AD5C6148-064D-4C6C-B4C3-0399709D1D80}" presName="LevelTwoTextNode" presStyleLbl="node4" presStyleIdx="4" presStyleCnt="7" custLinFactX="-4457" custLinFactY="-44633" custLinFactNeighborX="-100000" custLinFactNeighborY="-100000">
        <dgm:presLayoutVars>
          <dgm:chPref val="3"/>
        </dgm:presLayoutVars>
      </dgm:prSet>
      <dgm:spPr/>
    </dgm:pt>
    <dgm:pt modelId="{AF0A75FD-8114-4DCF-AFB5-E64B954BB339}" type="pres">
      <dgm:prSet presAssocID="{AD5C6148-064D-4C6C-B4C3-0399709D1D80}" presName="level3hierChild" presStyleCnt="0"/>
      <dgm:spPr/>
    </dgm:pt>
    <dgm:pt modelId="{D0A2E087-2293-4253-AB0F-6B8E4968A672}" type="pres">
      <dgm:prSet presAssocID="{76451584-68A5-4707-AF45-A6DD9F1D67EE}" presName="conn2-1" presStyleLbl="parChTrans1D4" presStyleIdx="5" presStyleCnt="7"/>
      <dgm:spPr/>
    </dgm:pt>
    <dgm:pt modelId="{ACFE795B-B529-48F7-BABB-B103C36ADB72}" type="pres">
      <dgm:prSet presAssocID="{76451584-68A5-4707-AF45-A6DD9F1D67EE}" presName="connTx" presStyleLbl="parChTrans1D4" presStyleIdx="5" presStyleCnt="7"/>
      <dgm:spPr/>
    </dgm:pt>
    <dgm:pt modelId="{9DACD5C9-BE0E-4AEE-925F-69E780BAB978}" type="pres">
      <dgm:prSet presAssocID="{1BE3F9E2-F121-4DC9-B61F-9296C714B903}" presName="root2" presStyleCnt="0"/>
      <dgm:spPr/>
    </dgm:pt>
    <dgm:pt modelId="{A8BEA28C-EB9D-442B-ABF6-7F19499A6725}" type="pres">
      <dgm:prSet presAssocID="{1BE3F9E2-F121-4DC9-B61F-9296C714B903}" presName="LevelTwoTextNode" presStyleLbl="node4" presStyleIdx="5" presStyleCnt="7" custLinFactX="-2161" custLinFactY="-17084" custLinFactNeighborX="-100000" custLinFactNeighborY="-100000">
        <dgm:presLayoutVars>
          <dgm:chPref val="3"/>
        </dgm:presLayoutVars>
      </dgm:prSet>
      <dgm:spPr/>
    </dgm:pt>
    <dgm:pt modelId="{8FCD7068-A24E-4193-9FF6-DFF491EA58A6}" type="pres">
      <dgm:prSet presAssocID="{1BE3F9E2-F121-4DC9-B61F-9296C714B903}" presName="level3hierChild" presStyleCnt="0"/>
      <dgm:spPr/>
    </dgm:pt>
    <dgm:pt modelId="{29A3374D-67BF-4FC2-A938-5202D50D62CF}" type="pres">
      <dgm:prSet presAssocID="{D78DEC3D-856F-4E65-A938-EF4E8DED09D5}" presName="conn2-1" presStyleLbl="parChTrans1D4" presStyleIdx="6" presStyleCnt="7"/>
      <dgm:spPr/>
    </dgm:pt>
    <dgm:pt modelId="{0058E21D-1715-4CC0-8FFE-0C76E4436A56}" type="pres">
      <dgm:prSet presAssocID="{D78DEC3D-856F-4E65-A938-EF4E8DED09D5}" presName="connTx" presStyleLbl="parChTrans1D4" presStyleIdx="6" presStyleCnt="7"/>
      <dgm:spPr/>
    </dgm:pt>
    <dgm:pt modelId="{C625E1DF-456A-441F-A39D-147B0A89878C}" type="pres">
      <dgm:prSet presAssocID="{0DCFB28C-D446-489F-B383-6B6C00469243}" presName="root2" presStyleCnt="0"/>
      <dgm:spPr/>
    </dgm:pt>
    <dgm:pt modelId="{31C3BD36-5335-4059-B275-C20B09860551}" type="pres">
      <dgm:prSet presAssocID="{0DCFB28C-D446-489F-B383-6B6C00469243}" presName="LevelTwoTextNode" presStyleLbl="node4" presStyleIdx="6" presStyleCnt="7" custLinFactX="-3309" custLinFactNeighborX="-100000" custLinFactNeighborY="-96422">
        <dgm:presLayoutVars>
          <dgm:chPref val="3"/>
        </dgm:presLayoutVars>
      </dgm:prSet>
      <dgm:spPr/>
    </dgm:pt>
    <dgm:pt modelId="{5EFA85BC-A355-471A-BC6E-2F646010BFDF}" type="pres">
      <dgm:prSet presAssocID="{0DCFB28C-D446-489F-B383-6B6C00469243}" presName="level3hierChild" presStyleCnt="0"/>
      <dgm:spPr/>
    </dgm:pt>
  </dgm:ptLst>
  <dgm:cxnLst>
    <dgm:cxn modelId="{83ED0900-00A1-4576-A638-1C15F9377318}" type="presOf" srcId="{1BE3F9E2-F121-4DC9-B61F-9296C714B903}" destId="{A8BEA28C-EB9D-442B-ABF6-7F19499A6725}" srcOrd="0" destOrd="0" presId="urn:microsoft.com/office/officeart/2005/8/layout/hierarchy2"/>
    <dgm:cxn modelId="{BA55D402-95DA-407D-B27D-6F075583054F}" srcId="{D480B165-1AD7-4F33-A9B4-05457B72532A}" destId="{1BE3F9E2-F121-4DC9-B61F-9296C714B903}" srcOrd="1" destOrd="0" parTransId="{76451584-68A5-4707-AF45-A6DD9F1D67EE}" sibTransId="{423EE05F-E8B0-43AE-A9AE-A8DBD2578018}"/>
    <dgm:cxn modelId="{B0EA8105-DCFF-4DD7-9C42-E1E66F3D39B5}" type="presOf" srcId="{D78DEC3D-856F-4E65-A938-EF4E8DED09D5}" destId="{0058E21D-1715-4CC0-8FFE-0C76E4436A56}" srcOrd="1" destOrd="0" presId="urn:microsoft.com/office/officeart/2005/8/layout/hierarchy2"/>
    <dgm:cxn modelId="{A62D7809-7FD3-41D2-A402-856BB8069D7B}" type="presOf" srcId="{82DFDEA2-740D-4F2C-AA1A-A25FE03AB7B5}" destId="{5CCED807-4FED-4F66-920C-7038D3BE8288}" srcOrd="0" destOrd="0" presId="urn:microsoft.com/office/officeart/2005/8/layout/hierarchy2"/>
    <dgm:cxn modelId="{99A61A14-2996-4779-BDB3-0E4963272450}" type="presOf" srcId="{F11C99CC-51C9-4CE2-AA00-28B29570927F}" destId="{61F40D62-6FE2-4569-AF81-E3D2930F010A}" srcOrd="1" destOrd="0" presId="urn:microsoft.com/office/officeart/2005/8/layout/hierarchy2"/>
    <dgm:cxn modelId="{7BD6F820-AD56-4E96-8CFE-278F4BC9F27C}" type="presOf" srcId="{170ECE75-B4F4-4A2A-A41F-C41C543FEC34}" destId="{CB07DD4C-A104-4BE4-96B1-0062DD3A8B4E}" srcOrd="0" destOrd="0" presId="urn:microsoft.com/office/officeart/2005/8/layout/hierarchy2"/>
    <dgm:cxn modelId="{CBB1EA32-9B24-48FF-B2D7-088E44EE1729}" srcId="{4207CC84-176B-4D44-8171-57C694103CEE}" destId="{42C28F3C-3D69-4114-B784-B0AC1140720E}" srcOrd="0" destOrd="0" parTransId="{80A3257F-A3D3-4A9C-ABB4-66A42672776D}" sibTransId="{6D3E9D1B-02B8-4764-8C40-1EA541F02BFE}"/>
    <dgm:cxn modelId="{755EA738-E422-453B-B44E-BB12A8E72FFC}" type="presOf" srcId="{E1ABE0DB-99F5-413C-AB40-52AB45DDF83C}" destId="{A0E32E36-3F74-44DF-BA5D-EDCACAD9F538}" srcOrd="1" destOrd="0" presId="urn:microsoft.com/office/officeart/2005/8/layout/hierarchy2"/>
    <dgm:cxn modelId="{D3740C41-AC54-4517-985C-C66A4E180B4E}" srcId="{19864E4A-C87B-46D4-A6DB-F300F693A3B7}" destId="{8AF19CA5-2508-4B7B-A4B9-62EA55EB0E79}" srcOrd="0" destOrd="0" parTransId="{E3B2576A-DDDC-4291-82CF-BC1E3398EFBF}" sibTransId="{1501227F-894F-446A-9A83-4A64127D723D}"/>
    <dgm:cxn modelId="{4127A16A-3B7D-463A-997E-684B3DE4D069}" type="presOf" srcId="{19864E4A-C87B-46D4-A6DB-F300F693A3B7}" destId="{50BD8674-2103-41FD-BD6C-F27379B03945}" srcOrd="0" destOrd="0" presId="urn:microsoft.com/office/officeart/2005/8/layout/hierarchy2"/>
    <dgm:cxn modelId="{16A5836B-8959-4734-A3C7-E2145CCDF6AD}" type="presOf" srcId="{F11C99CC-51C9-4CE2-AA00-28B29570927F}" destId="{32DA01F4-01BA-4BA7-812F-A0C49CCF0AB4}" srcOrd="0" destOrd="0" presId="urn:microsoft.com/office/officeart/2005/8/layout/hierarchy2"/>
    <dgm:cxn modelId="{798A2E4C-96A9-4FD0-A4C9-2B9C3FA79535}" type="presOf" srcId="{BEE3850C-19F2-4E05-9FF9-97A00B380E5B}" destId="{42CF19E8-8FD8-4FC0-B451-E51623BDB047}" srcOrd="0" destOrd="0" presId="urn:microsoft.com/office/officeart/2005/8/layout/hierarchy2"/>
    <dgm:cxn modelId="{1CB5476C-4896-4C94-B708-4505A89B311B}" type="presOf" srcId="{42C28F3C-3D69-4114-B784-B0AC1140720E}" destId="{67405558-8687-45B7-8902-F20DD8B6DC12}" srcOrd="0" destOrd="0" presId="urn:microsoft.com/office/officeart/2005/8/layout/hierarchy2"/>
    <dgm:cxn modelId="{51DA7C4C-211A-46AA-8588-CB0872BDF775}" srcId="{C69627FD-CE6E-4D0A-9EF1-ACA7B1D9F214}" destId="{3F5D129D-54DD-4C56-A6A9-3669E084B341}" srcOrd="1" destOrd="0" parTransId="{170ECE75-B4F4-4A2A-A41F-C41C543FEC34}" sibTransId="{23B9F6A7-CCBB-46C9-AD46-5BC7586578D2}"/>
    <dgm:cxn modelId="{5DFBB570-C86B-4345-8F11-2DE4FACABB3A}" type="presOf" srcId="{82DFDEA2-740D-4F2C-AA1A-A25FE03AB7B5}" destId="{420912CB-8A5C-4A8C-88E8-D6DBC71CF5F6}" srcOrd="1" destOrd="0" presId="urn:microsoft.com/office/officeart/2005/8/layout/hierarchy2"/>
    <dgm:cxn modelId="{16688C51-FD71-4AE7-A486-24B1072757FE}" type="presOf" srcId="{30B811C4-E85F-4481-990C-EFC096682997}" destId="{1EE8DB62-8F48-4FEE-9BDC-BB4C1D3447D7}" srcOrd="0" destOrd="0" presId="urn:microsoft.com/office/officeart/2005/8/layout/hierarchy2"/>
    <dgm:cxn modelId="{1AAC8E54-C449-499C-A7A8-287550C37B8F}" type="presOf" srcId="{76451584-68A5-4707-AF45-A6DD9F1D67EE}" destId="{ACFE795B-B529-48F7-BABB-B103C36ADB72}" srcOrd="1" destOrd="0" presId="urn:microsoft.com/office/officeart/2005/8/layout/hierarchy2"/>
    <dgm:cxn modelId="{8A283B76-371A-4D4A-AC1E-B0B187FD2310}" type="presOf" srcId="{170ECE75-B4F4-4A2A-A41F-C41C543FEC34}" destId="{DF9F94A6-95AF-4CF5-BCA0-63B5EBA62F15}" srcOrd="1" destOrd="0" presId="urn:microsoft.com/office/officeart/2005/8/layout/hierarchy2"/>
    <dgm:cxn modelId="{17286C56-2599-4E8B-8E06-A5A05AA92F84}" type="presOf" srcId="{80A3257F-A3D3-4A9C-ABB4-66A42672776D}" destId="{FFB5FA35-FB59-4289-8DE1-596ECFA0F273}" srcOrd="1" destOrd="0" presId="urn:microsoft.com/office/officeart/2005/8/layout/hierarchy2"/>
    <dgm:cxn modelId="{A328E97D-EF7C-41CA-A4FC-AF3B96D2DF09}" type="presOf" srcId="{BEE3850C-19F2-4E05-9FF9-97A00B380E5B}" destId="{06E731CD-351B-4070-9978-35556A6CA28B}" srcOrd="1" destOrd="0" presId="urn:microsoft.com/office/officeart/2005/8/layout/hierarchy2"/>
    <dgm:cxn modelId="{9FB96984-10C0-44C6-AF3E-A7B1F73AF2C6}" type="presOf" srcId="{E1ABE0DB-99F5-413C-AB40-52AB45DDF83C}" destId="{FEB33B35-86CE-4D06-90A0-D5F86E0130E5}" srcOrd="0" destOrd="0" presId="urn:microsoft.com/office/officeart/2005/8/layout/hierarchy2"/>
    <dgm:cxn modelId="{E4A8748C-5DE1-4FBE-923A-43A3070C6861}" type="presOf" srcId="{C45967D6-1EE1-4CE9-A2AC-61A91B19FEE3}" destId="{5523F6DD-0375-4221-BE82-ED23AB4440C6}" srcOrd="0" destOrd="0" presId="urn:microsoft.com/office/officeart/2005/8/layout/hierarchy2"/>
    <dgm:cxn modelId="{AD129D8E-2F47-486F-BE3E-67612199C7F2}" type="presOf" srcId="{11FAE79D-0362-40D2-9B5A-ACA2452233BD}" destId="{AD70C6B6-131A-48A7-84C1-7F455A645DD3}" srcOrd="1" destOrd="0" presId="urn:microsoft.com/office/officeart/2005/8/layout/hierarchy2"/>
    <dgm:cxn modelId="{C85C5D95-F560-461A-A840-1C101C0AF8EB}" srcId="{42C28F3C-3D69-4114-B784-B0AC1140720E}" destId="{BA971C67-7CD4-4D81-BC92-4483D757A5F3}" srcOrd="0" destOrd="0" parTransId="{BEE3850C-19F2-4E05-9FF9-97A00B380E5B}" sibTransId="{F1CE5A8F-0E21-46B1-A125-8F58DE77FF9F}"/>
    <dgm:cxn modelId="{8AF9D39A-A811-4D14-AE65-273D3D65205C}" type="presOf" srcId="{F13E5C04-3215-436C-9F95-17417AB9A7C9}" destId="{CAD82016-6041-4521-A421-31254F795303}" srcOrd="0" destOrd="0" presId="urn:microsoft.com/office/officeart/2005/8/layout/hierarchy2"/>
    <dgm:cxn modelId="{88B2A2A1-95C8-4F4B-A9BA-7441FFE85FC7}" type="presOf" srcId="{E3B2576A-DDDC-4291-82CF-BC1E3398EFBF}" destId="{459C89DE-79A1-4590-8D9B-76AB9427043C}" srcOrd="1" destOrd="0" presId="urn:microsoft.com/office/officeart/2005/8/layout/hierarchy2"/>
    <dgm:cxn modelId="{23A306A2-21A9-4047-9339-28E26D439163}" srcId="{8AF19CA5-2508-4B7B-A4B9-62EA55EB0E79}" destId="{C69627FD-CE6E-4D0A-9EF1-ACA7B1D9F214}" srcOrd="0" destOrd="0" parTransId="{F11C99CC-51C9-4CE2-AA00-28B29570927F}" sibTransId="{BA726C12-E8FF-4865-927F-9E184A944B8D}"/>
    <dgm:cxn modelId="{9352DFA3-9D9F-4A79-BC76-EB9DD54650AE}" type="presOf" srcId="{D78DEC3D-856F-4E65-A938-EF4E8DED09D5}" destId="{29A3374D-67BF-4FC2-A938-5202D50D62CF}" srcOrd="0" destOrd="0" presId="urn:microsoft.com/office/officeart/2005/8/layout/hierarchy2"/>
    <dgm:cxn modelId="{5E7BADAB-E193-48C2-9593-DE9FA758BA17}" srcId="{D480B165-1AD7-4F33-A9B4-05457B72532A}" destId="{AD5C6148-064D-4C6C-B4C3-0399709D1D80}" srcOrd="0" destOrd="0" parTransId="{30B811C4-E85F-4481-990C-EFC096682997}" sibTransId="{28513A30-C26C-4832-8FE9-C38D471823A8}"/>
    <dgm:cxn modelId="{C44942AE-97EB-49B5-8F63-61A4D3E7DEE8}" type="presOf" srcId="{80A3257F-A3D3-4A9C-ABB4-66A42672776D}" destId="{A586F936-DE65-4B2D-A3F8-9220D40A90F9}" srcOrd="0" destOrd="0" presId="urn:microsoft.com/office/officeart/2005/8/layout/hierarchy2"/>
    <dgm:cxn modelId="{6DFDBFAF-CECD-40E7-BC7A-D546CB2D896B}" type="presOf" srcId="{4207CC84-176B-4D44-8171-57C694103CEE}" destId="{760B72DA-8B42-4D28-899B-5B3833FB090C}" srcOrd="0" destOrd="0" presId="urn:microsoft.com/office/officeart/2005/8/layout/hierarchy2"/>
    <dgm:cxn modelId="{983C82B9-0C6E-40D9-9D42-877244AFA7EC}" type="presOf" srcId="{E3B2576A-DDDC-4291-82CF-BC1E3398EFBF}" destId="{73587CDF-16EB-45EE-87C3-7BA63C9DBC41}" srcOrd="0" destOrd="0" presId="urn:microsoft.com/office/officeart/2005/8/layout/hierarchy2"/>
    <dgm:cxn modelId="{C68B35BC-C433-4420-A985-6E8FD91AE337}" type="presOf" srcId="{0DCFB28C-D446-489F-B383-6B6C00469243}" destId="{31C3BD36-5335-4059-B275-C20B09860551}" srcOrd="0" destOrd="0" presId="urn:microsoft.com/office/officeart/2005/8/layout/hierarchy2"/>
    <dgm:cxn modelId="{850D15BD-626B-44F3-982F-0C217EEC6F93}" srcId="{19864E4A-C87B-46D4-A6DB-F300F693A3B7}" destId="{4207CC84-176B-4D44-8171-57C694103CEE}" srcOrd="1" destOrd="0" parTransId="{11FAE79D-0362-40D2-9B5A-ACA2452233BD}" sibTransId="{70650919-D3B9-4371-A49A-C901996CCB5D}"/>
    <dgm:cxn modelId="{CF1A71C1-E02F-4D44-ACB0-2457A03D1A44}" srcId="{C69627FD-CE6E-4D0A-9EF1-ACA7B1D9F214}" destId="{C45967D6-1EE1-4CE9-A2AC-61A91B19FEE3}" srcOrd="0" destOrd="0" parTransId="{82DFDEA2-740D-4F2C-AA1A-A25FE03AB7B5}" sibTransId="{4F0B3D88-D348-4DDC-BF37-21B30E59F240}"/>
    <dgm:cxn modelId="{D085B8C6-8EA4-48DD-A768-4EFF3D107FF0}" srcId="{42C28F3C-3D69-4114-B784-B0AC1140720E}" destId="{D480B165-1AD7-4F33-A9B4-05457B72532A}" srcOrd="1" destOrd="0" parTransId="{E1ABE0DB-99F5-413C-AB40-52AB45DDF83C}" sibTransId="{8F73F5B5-506D-4A50-86C0-46E80A152676}"/>
    <dgm:cxn modelId="{7718C5D3-1D09-4B66-91C4-88603D6E0634}" type="presOf" srcId="{C69627FD-CE6E-4D0A-9EF1-ACA7B1D9F214}" destId="{A00EF5BD-6C1F-424D-9BB4-16F739DBF2B9}" srcOrd="0" destOrd="0" presId="urn:microsoft.com/office/officeart/2005/8/layout/hierarchy2"/>
    <dgm:cxn modelId="{43591BDA-6052-4D9B-95F2-971F8A5B1C35}" type="presOf" srcId="{11FAE79D-0362-40D2-9B5A-ACA2452233BD}" destId="{EB56A651-3B06-4F85-B496-2EB2B1D81904}" srcOrd="0" destOrd="0" presId="urn:microsoft.com/office/officeart/2005/8/layout/hierarchy2"/>
    <dgm:cxn modelId="{038171DC-87DF-42DD-A5DE-C5F5D5CD843B}" srcId="{D480B165-1AD7-4F33-A9B4-05457B72532A}" destId="{0DCFB28C-D446-489F-B383-6B6C00469243}" srcOrd="2" destOrd="0" parTransId="{D78DEC3D-856F-4E65-A938-EF4E8DED09D5}" sibTransId="{33B46DE2-B8D9-4C03-B062-67217C2E943B}"/>
    <dgm:cxn modelId="{FEAE1ADD-CDC9-48C2-965D-E08F0679B1F8}" type="presOf" srcId="{BA971C67-7CD4-4D81-BC92-4483D757A5F3}" destId="{EFE79E44-7E48-4997-901D-BAD0BB430DB4}" srcOrd="0" destOrd="0" presId="urn:microsoft.com/office/officeart/2005/8/layout/hierarchy2"/>
    <dgm:cxn modelId="{1E76BCE9-6F2B-4A12-9978-CE5605169E06}" type="presOf" srcId="{30B811C4-E85F-4481-990C-EFC096682997}" destId="{E874F8EF-D3A8-485F-80AF-269FD80AD6A9}" srcOrd="1" destOrd="0" presId="urn:microsoft.com/office/officeart/2005/8/layout/hierarchy2"/>
    <dgm:cxn modelId="{8C8BC5EC-9D02-4A0F-8152-D34243AA4939}" type="presOf" srcId="{AD5C6148-064D-4C6C-B4C3-0399709D1D80}" destId="{17768419-0A19-4F98-8A73-3E3699BC8AA4}" srcOrd="0" destOrd="0" presId="urn:microsoft.com/office/officeart/2005/8/layout/hierarchy2"/>
    <dgm:cxn modelId="{D9A921EE-B41C-44D5-87DB-BA03D6929343}" type="presOf" srcId="{8AF19CA5-2508-4B7B-A4B9-62EA55EB0E79}" destId="{C8595810-FB56-480A-BC3B-2AE70F7060C0}" srcOrd="0" destOrd="0" presId="urn:microsoft.com/office/officeart/2005/8/layout/hierarchy2"/>
    <dgm:cxn modelId="{D90ABEF6-C378-45F1-8F24-F74A49265BB2}" type="presOf" srcId="{3F5D129D-54DD-4C56-A6A9-3669E084B341}" destId="{8DC29674-15BE-4102-90F3-6C6391986F98}" srcOrd="0" destOrd="0" presId="urn:microsoft.com/office/officeart/2005/8/layout/hierarchy2"/>
    <dgm:cxn modelId="{2AB2E7F6-8DA8-4E02-8E88-F01EEBD8C2F9}" type="presOf" srcId="{76451584-68A5-4707-AF45-A6DD9F1D67EE}" destId="{D0A2E087-2293-4253-AB0F-6B8E4968A672}" srcOrd="0" destOrd="0" presId="urn:microsoft.com/office/officeart/2005/8/layout/hierarchy2"/>
    <dgm:cxn modelId="{BFF9BFFA-00AF-419E-AC05-C5DB499E73CE}" type="presOf" srcId="{D480B165-1AD7-4F33-A9B4-05457B72532A}" destId="{BA223C28-C734-4AD7-87D0-33D7C14DECE6}" srcOrd="0" destOrd="0" presId="urn:microsoft.com/office/officeart/2005/8/layout/hierarchy2"/>
    <dgm:cxn modelId="{F129CCFB-AECF-486E-9031-9D5C1F5E6E1C}" srcId="{F13E5C04-3215-436C-9F95-17417AB9A7C9}" destId="{19864E4A-C87B-46D4-A6DB-F300F693A3B7}" srcOrd="0" destOrd="0" parTransId="{103D30EA-07A9-4EC2-B7DC-DEA2B1B1E516}" sibTransId="{74CDFC3F-53AD-4FA8-BC5C-E00E2609BF07}"/>
    <dgm:cxn modelId="{FD9C619E-6099-4D43-9BF4-F228AED52D6E}" type="presParOf" srcId="{CAD82016-6041-4521-A421-31254F795303}" destId="{E608850A-5067-4D7D-9D6E-6BAABEAB011C}" srcOrd="0" destOrd="0" presId="urn:microsoft.com/office/officeart/2005/8/layout/hierarchy2"/>
    <dgm:cxn modelId="{5490D863-14A1-4C4C-A70A-5DC6FA428B79}" type="presParOf" srcId="{E608850A-5067-4D7D-9D6E-6BAABEAB011C}" destId="{50BD8674-2103-41FD-BD6C-F27379B03945}" srcOrd="0" destOrd="0" presId="urn:microsoft.com/office/officeart/2005/8/layout/hierarchy2"/>
    <dgm:cxn modelId="{A9503C7F-C571-4083-86DB-880518F0419A}" type="presParOf" srcId="{E608850A-5067-4D7D-9D6E-6BAABEAB011C}" destId="{7651CCB8-6304-421C-B00E-22633164F250}" srcOrd="1" destOrd="0" presId="urn:microsoft.com/office/officeart/2005/8/layout/hierarchy2"/>
    <dgm:cxn modelId="{14DBBBA8-50FF-4D9A-8F23-3B69E19E1422}" type="presParOf" srcId="{7651CCB8-6304-421C-B00E-22633164F250}" destId="{73587CDF-16EB-45EE-87C3-7BA63C9DBC41}" srcOrd="0" destOrd="0" presId="urn:microsoft.com/office/officeart/2005/8/layout/hierarchy2"/>
    <dgm:cxn modelId="{B6111F95-169C-48D3-B295-1FB8B421FC1A}" type="presParOf" srcId="{73587CDF-16EB-45EE-87C3-7BA63C9DBC41}" destId="{459C89DE-79A1-4590-8D9B-76AB9427043C}" srcOrd="0" destOrd="0" presId="urn:microsoft.com/office/officeart/2005/8/layout/hierarchy2"/>
    <dgm:cxn modelId="{EDF494FE-C97C-4B89-A744-2157626B0740}" type="presParOf" srcId="{7651CCB8-6304-421C-B00E-22633164F250}" destId="{CE704B98-7878-4126-9E92-2BD60951EDDA}" srcOrd="1" destOrd="0" presId="urn:microsoft.com/office/officeart/2005/8/layout/hierarchy2"/>
    <dgm:cxn modelId="{36F1C9FA-BA8E-4ACD-B9BC-ABB962755C32}" type="presParOf" srcId="{CE704B98-7878-4126-9E92-2BD60951EDDA}" destId="{C8595810-FB56-480A-BC3B-2AE70F7060C0}" srcOrd="0" destOrd="0" presId="urn:microsoft.com/office/officeart/2005/8/layout/hierarchy2"/>
    <dgm:cxn modelId="{45E05D6D-EF58-4E25-B670-58ABE9DB5ECC}" type="presParOf" srcId="{CE704B98-7878-4126-9E92-2BD60951EDDA}" destId="{F6011487-9971-4EAE-AD3C-7ED6181E2FD4}" srcOrd="1" destOrd="0" presId="urn:microsoft.com/office/officeart/2005/8/layout/hierarchy2"/>
    <dgm:cxn modelId="{ED839E09-5D84-452E-B1FF-C7F35E91CADB}" type="presParOf" srcId="{F6011487-9971-4EAE-AD3C-7ED6181E2FD4}" destId="{32DA01F4-01BA-4BA7-812F-A0C49CCF0AB4}" srcOrd="0" destOrd="0" presId="urn:microsoft.com/office/officeart/2005/8/layout/hierarchy2"/>
    <dgm:cxn modelId="{1E8DE211-5F1B-46FE-B4CC-7483216E73C8}" type="presParOf" srcId="{32DA01F4-01BA-4BA7-812F-A0C49CCF0AB4}" destId="{61F40D62-6FE2-4569-AF81-E3D2930F010A}" srcOrd="0" destOrd="0" presId="urn:microsoft.com/office/officeart/2005/8/layout/hierarchy2"/>
    <dgm:cxn modelId="{C72153E7-565E-4A20-ABB5-0665A56042C7}" type="presParOf" srcId="{F6011487-9971-4EAE-AD3C-7ED6181E2FD4}" destId="{98396BD2-6595-4030-8C72-3B0E0C1C3AA5}" srcOrd="1" destOrd="0" presId="urn:microsoft.com/office/officeart/2005/8/layout/hierarchy2"/>
    <dgm:cxn modelId="{AE91F09D-549B-4F26-98C8-5B93CBB06DB7}" type="presParOf" srcId="{98396BD2-6595-4030-8C72-3B0E0C1C3AA5}" destId="{A00EF5BD-6C1F-424D-9BB4-16F739DBF2B9}" srcOrd="0" destOrd="0" presId="urn:microsoft.com/office/officeart/2005/8/layout/hierarchy2"/>
    <dgm:cxn modelId="{F0926931-5649-4C12-90C4-FCE5215C2991}" type="presParOf" srcId="{98396BD2-6595-4030-8C72-3B0E0C1C3AA5}" destId="{14C010FC-FD48-42C3-9DD8-DA6BF655779C}" srcOrd="1" destOrd="0" presId="urn:microsoft.com/office/officeart/2005/8/layout/hierarchy2"/>
    <dgm:cxn modelId="{C150F18A-E005-4F8B-9743-77C0E6867442}" type="presParOf" srcId="{14C010FC-FD48-42C3-9DD8-DA6BF655779C}" destId="{5CCED807-4FED-4F66-920C-7038D3BE8288}" srcOrd="0" destOrd="0" presId="urn:microsoft.com/office/officeart/2005/8/layout/hierarchy2"/>
    <dgm:cxn modelId="{A826C4BB-D510-406E-A379-ADFE4C4D34DE}" type="presParOf" srcId="{5CCED807-4FED-4F66-920C-7038D3BE8288}" destId="{420912CB-8A5C-4A8C-88E8-D6DBC71CF5F6}" srcOrd="0" destOrd="0" presId="urn:microsoft.com/office/officeart/2005/8/layout/hierarchy2"/>
    <dgm:cxn modelId="{FE7C0373-D124-4184-841C-A67F0E09AA01}" type="presParOf" srcId="{14C010FC-FD48-42C3-9DD8-DA6BF655779C}" destId="{5BF1A52E-2794-40D3-9344-A5A2FE993F0C}" srcOrd="1" destOrd="0" presId="urn:microsoft.com/office/officeart/2005/8/layout/hierarchy2"/>
    <dgm:cxn modelId="{6DBDDFE7-336D-492A-85EF-17BC5674E1CB}" type="presParOf" srcId="{5BF1A52E-2794-40D3-9344-A5A2FE993F0C}" destId="{5523F6DD-0375-4221-BE82-ED23AB4440C6}" srcOrd="0" destOrd="0" presId="urn:microsoft.com/office/officeart/2005/8/layout/hierarchy2"/>
    <dgm:cxn modelId="{351890AD-146D-44F8-B10E-4BF98F03E94B}" type="presParOf" srcId="{5BF1A52E-2794-40D3-9344-A5A2FE993F0C}" destId="{DE149C45-E00C-4B47-9D16-840B4F9E4295}" srcOrd="1" destOrd="0" presId="urn:microsoft.com/office/officeart/2005/8/layout/hierarchy2"/>
    <dgm:cxn modelId="{D058A6A4-B183-40E2-985B-368969D0A2F2}" type="presParOf" srcId="{14C010FC-FD48-42C3-9DD8-DA6BF655779C}" destId="{CB07DD4C-A104-4BE4-96B1-0062DD3A8B4E}" srcOrd="2" destOrd="0" presId="urn:microsoft.com/office/officeart/2005/8/layout/hierarchy2"/>
    <dgm:cxn modelId="{9432ADD3-852C-4AE3-BE47-A00D09C2F53D}" type="presParOf" srcId="{CB07DD4C-A104-4BE4-96B1-0062DD3A8B4E}" destId="{DF9F94A6-95AF-4CF5-BCA0-63B5EBA62F15}" srcOrd="0" destOrd="0" presId="urn:microsoft.com/office/officeart/2005/8/layout/hierarchy2"/>
    <dgm:cxn modelId="{E9D5A5CC-F5F3-4CEC-A83A-E0F5D54C919B}" type="presParOf" srcId="{14C010FC-FD48-42C3-9DD8-DA6BF655779C}" destId="{931306CF-2F28-42D9-A14E-ADA5909EBCDC}" srcOrd="3" destOrd="0" presId="urn:microsoft.com/office/officeart/2005/8/layout/hierarchy2"/>
    <dgm:cxn modelId="{CDD4204A-E071-443A-A399-46A3CE68F927}" type="presParOf" srcId="{931306CF-2F28-42D9-A14E-ADA5909EBCDC}" destId="{8DC29674-15BE-4102-90F3-6C6391986F98}" srcOrd="0" destOrd="0" presId="urn:microsoft.com/office/officeart/2005/8/layout/hierarchy2"/>
    <dgm:cxn modelId="{988EC55C-5721-4DF1-ABF7-CFE2DFB6F517}" type="presParOf" srcId="{931306CF-2F28-42D9-A14E-ADA5909EBCDC}" destId="{84EC8BB7-4742-43CD-A976-55BDFF17E6CE}" srcOrd="1" destOrd="0" presId="urn:microsoft.com/office/officeart/2005/8/layout/hierarchy2"/>
    <dgm:cxn modelId="{F4FD238D-FD5E-4FF3-8A21-A9A3321DCE8B}" type="presParOf" srcId="{7651CCB8-6304-421C-B00E-22633164F250}" destId="{EB56A651-3B06-4F85-B496-2EB2B1D81904}" srcOrd="2" destOrd="0" presId="urn:microsoft.com/office/officeart/2005/8/layout/hierarchy2"/>
    <dgm:cxn modelId="{FB0395F1-FAE3-48EE-AEF6-6FE2778DFC4D}" type="presParOf" srcId="{EB56A651-3B06-4F85-B496-2EB2B1D81904}" destId="{AD70C6B6-131A-48A7-84C1-7F455A645DD3}" srcOrd="0" destOrd="0" presId="urn:microsoft.com/office/officeart/2005/8/layout/hierarchy2"/>
    <dgm:cxn modelId="{AAF53BF9-C2A0-4136-979C-5220DFFAD2F1}" type="presParOf" srcId="{7651CCB8-6304-421C-B00E-22633164F250}" destId="{A9C20316-7036-45EE-AD66-CC866649331F}" srcOrd="3" destOrd="0" presId="urn:microsoft.com/office/officeart/2005/8/layout/hierarchy2"/>
    <dgm:cxn modelId="{D7D20381-072C-4575-A1D1-8DF9F293D338}" type="presParOf" srcId="{A9C20316-7036-45EE-AD66-CC866649331F}" destId="{760B72DA-8B42-4D28-899B-5B3833FB090C}" srcOrd="0" destOrd="0" presId="urn:microsoft.com/office/officeart/2005/8/layout/hierarchy2"/>
    <dgm:cxn modelId="{78042600-F011-4EDE-81AD-BD2760A41CC6}" type="presParOf" srcId="{A9C20316-7036-45EE-AD66-CC866649331F}" destId="{B4635B61-6BCD-4812-9C9A-DAE8733DD861}" srcOrd="1" destOrd="0" presId="urn:microsoft.com/office/officeart/2005/8/layout/hierarchy2"/>
    <dgm:cxn modelId="{B1AAB61A-D347-4F5C-AB2B-E2D075F758AB}" type="presParOf" srcId="{B4635B61-6BCD-4812-9C9A-DAE8733DD861}" destId="{A586F936-DE65-4B2D-A3F8-9220D40A90F9}" srcOrd="0" destOrd="0" presId="urn:microsoft.com/office/officeart/2005/8/layout/hierarchy2"/>
    <dgm:cxn modelId="{11B0E34E-E90C-48B1-99BF-B50487AB33F3}" type="presParOf" srcId="{A586F936-DE65-4B2D-A3F8-9220D40A90F9}" destId="{FFB5FA35-FB59-4289-8DE1-596ECFA0F273}" srcOrd="0" destOrd="0" presId="urn:microsoft.com/office/officeart/2005/8/layout/hierarchy2"/>
    <dgm:cxn modelId="{024297DE-C712-408C-8FE7-8C8BC83C4B4F}" type="presParOf" srcId="{B4635B61-6BCD-4812-9C9A-DAE8733DD861}" destId="{ABE3B142-E0EC-4431-8B09-42862FE6ACB0}" srcOrd="1" destOrd="0" presId="urn:microsoft.com/office/officeart/2005/8/layout/hierarchy2"/>
    <dgm:cxn modelId="{A7123891-8FE5-4583-AA7A-EE957FD4E634}" type="presParOf" srcId="{ABE3B142-E0EC-4431-8B09-42862FE6ACB0}" destId="{67405558-8687-45B7-8902-F20DD8B6DC12}" srcOrd="0" destOrd="0" presId="urn:microsoft.com/office/officeart/2005/8/layout/hierarchy2"/>
    <dgm:cxn modelId="{2DEC7655-4DC6-4474-8DDA-DF718ADEEBA6}" type="presParOf" srcId="{ABE3B142-E0EC-4431-8B09-42862FE6ACB0}" destId="{6B718E38-3006-4076-876B-FDE3904794D1}" srcOrd="1" destOrd="0" presId="urn:microsoft.com/office/officeart/2005/8/layout/hierarchy2"/>
    <dgm:cxn modelId="{D6945C96-4BF6-40B4-B8B7-71DD69494E9D}" type="presParOf" srcId="{6B718E38-3006-4076-876B-FDE3904794D1}" destId="{42CF19E8-8FD8-4FC0-B451-E51623BDB047}" srcOrd="0" destOrd="0" presId="urn:microsoft.com/office/officeart/2005/8/layout/hierarchy2"/>
    <dgm:cxn modelId="{D957098E-0A5B-4661-AD74-8FE2EFAF55E9}" type="presParOf" srcId="{42CF19E8-8FD8-4FC0-B451-E51623BDB047}" destId="{06E731CD-351B-4070-9978-35556A6CA28B}" srcOrd="0" destOrd="0" presId="urn:microsoft.com/office/officeart/2005/8/layout/hierarchy2"/>
    <dgm:cxn modelId="{D3444ED7-4C21-43F8-8248-F4031EB47ECC}" type="presParOf" srcId="{6B718E38-3006-4076-876B-FDE3904794D1}" destId="{5E2691F5-27A5-4B73-AD75-52DA27ABB4B8}" srcOrd="1" destOrd="0" presId="urn:microsoft.com/office/officeart/2005/8/layout/hierarchy2"/>
    <dgm:cxn modelId="{D56DD73F-A595-4198-A714-2D5EDE715E41}" type="presParOf" srcId="{5E2691F5-27A5-4B73-AD75-52DA27ABB4B8}" destId="{EFE79E44-7E48-4997-901D-BAD0BB430DB4}" srcOrd="0" destOrd="0" presId="urn:microsoft.com/office/officeart/2005/8/layout/hierarchy2"/>
    <dgm:cxn modelId="{50993414-0B21-4E25-BD0F-92AF4394B071}" type="presParOf" srcId="{5E2691F5-27A5-4B73-AD75-52DA27ABB4B8}" destId="{547DD05C-99DF-445D-A051-1C7CC5CDC1CA}" srcOrd="1" destOrd="0" presId="urn:microsoft.com/office/officeart/2005/8/layout/hierarchy2"/>
    <dgm:cxn modelId="{02ABAD74-7DAD-4B42-8B4B-80285BC9ECA3}" type="presParOf" srcId="{6B718E38-3006-4076-876B-FDE3904794D1}" destId="{FEB33B35-86CE-4D06-90A0-D5F86E0130E5}" srcOrd="2" destOrd="0" presId="urn:microsoft.com/office/officeart/2005/8/layout/hierarchy2"/>
    <dgm:cxn modelId="{171E2F62-0CE3-4646-A6C4-24D17A380134}" type="presParOf" srcId="{FEB33B35-86CE-4D06-90A0-D5F86E0130E5}" destId="{A0E32E36-3F74-44DF-BA5D-EDCACAD9F538}" srcOrd="0" destOrd="0" presId="urn:microsoft.com/office/officeart/2005/8/layout/hierarchy2"/>
    <dgm:cxn modelId="{E56F440A-ADA6-45CC-B03F-A437C73BCC2C}" type="presParOf" srcId="{6B718E38-3006-4076-876B-FDE3904794D1}" destId="{51049A4F-16C0-4F04-9BA2-129CF7356B06}" srcOrd="3" destOrd="0" presId="urn:microsoft.com/office/officeart/2005/8/layout/hierarchy2"/>
    <dgm:cxn modelId="{B334586F-AE87-49E2-ACBF-D09AEA31957B}" type="presParOf" srcId="{51049A4F-16C0-4F04-9BA2-129CF7356B06}" destId="{BA223C28-C734-4AD7-87D0-33D7C14DECE6}" srcOrd="0" destOrd="0" presId="urn:microsoft.com/office/officeart/2005/8/layout/hierarchy2"/>
    <dgm:cxn modelId="{A4C3E12A-35E2-4BBE-9E79-65816DEAD763}" type="presParOf" srcId="{51049A4F-16C0-4F04-9BA2-129CF7356B06}" destId="{7B1C59B4-1DEA-4442-A2B3-A0178038C927}" srcOrd="1" destOrd="0" presId="urn:microsoft.com/office/officeart/2005/8/layout/hierarchy2"/>
    <dgm:cxn modelId="{6E79738A-FE20-4573-A4F5-F9A5A5ADCCC4}" type="presParOf" srcId="{7B1C59B4-1DEA-4442-A2B3-A0178038C927}" destId="{1EE8DB62-8F48-4FEE-9BDC-BB4C1D3447D7}" srcOrd="0" destOrd="0" presId="urn:microsoft.com/office/officeart/2005/8/layout/hierarchy2"/>
    <dgm:cxn modelId="{04C9449F-C230-4C70-9B2F-4844BF16C77E}" type="presParOf" srcId="{1EE8DB62-8F48-4FEE-9BDC-BB4C1D3447D7}" destId="{E874F8EF-D3A8-485F-80AF-269FD80AD6A9}" srcOrd="0" destOrd="0" presId="urn:microsoft.com/office/officeart/2005/8/layout/hierarchy2"/>
    <dgm:cxn modelId="{8B3C7D8D-8D29-4F3C-9394-69EE0324FB3E}" type="presParOf" srcId="{7B1C59B4-1DEA-4442-A2B3-A0178038C927}" destId="{21F97D6E-E989-41BD-AF89-B3434F8E7956}" srcOrd="1" destOrd="0" presId="urn:microsoft.com/office/officeart/2005/8/layout/hierarchy2"/>
    <dgm:cxn modelId="{9630E878-7BA7-4EE3-8559-02F8D31CE50D}" type="presParOf" srcId="{21F97D6E-E989-41BD-AF89-B3434F8E7956}" destId="{17768419-0A19-4F98-8A73-3E3699BC8AA4}" srcOrd="0" destOrd="0" presId="urn:microsoft.com/office/officeart/2005/8/layout/hierarchy2"/>
    <dgm:cxn modelId="{BBDB18B9-0BF3-4F96-95FF-E3A6D3DF74F7}" type="presParOf" srcId="{21F97D6E-E989-41BD-AF89-B3434F8E7956}" destId="{AF0A75FD-8114-4DCF-AFB5-E64B954BB339}" srcOrd="1" destOrd="0" presId="urn:microsoft.com/office/officeart/2005/8/layout/hierarchy2"/>
    <dgm:cxn modelId="{8924C6DF-7A20-4A61-87CC-F3CCB7030515}" type="presParOf" srcId="{7B1C59B4-1DEA-4442-A2B3-A0178038C927}" destId="{D0A2E087-2293-4253-AB0F-6B8E4968A672}" srcOrd="2" destOrd="0" presId="urn:microsoft.com/office/officeart/2005/8/layout/hierarchy2"/>
    <dgm:cxn modelId="{CD6940B5-E4CC-49EA-B3AD-D3E29BADCC9C}" type="presParOf" srcId="{D0A2E087-2293-4253-AB0F-6B8E4968A672}" destId="{ACFE795B-B529-48F7-BABB-B103C36ADB72}" srcOrd="0" destOrd="0" presId="urn:microsoft.com/office/officeart/2005/8/layout/hierarchy2"/>
    <dgm:cxn modelId="{5C676B57-179C-4785-A306-84E80A6B7BB4}" type="presParOf" srcId="{7B1C59B4-1DEA-4442-A2B3-A0178038C927}" destId="{9DACD5C9-BE0E-4AEE-925F-69E780BAB978}" srcOrd="3" destOrd="0" presId="urn:microsoft.com/office/officeart/2005/8/layout/hierarchy2"/>
    <dgm:cxn modelId="{EE130943-D78F-4D34-876F-5C488317358C}" type="presParOf" srcId="{9DACD5C9-BE0E-4AEE-925F-69E780BAB978}" destId="{A8BEA28C-EB9D-442B-ABF6-7F19499A6725}" srcOrd="0" destOrd="0" presId="urn:microsoft.com/office/officeart/2005/8/layout/hierarchy2"/>
    <dgm:cxn modelId="{4A2E4647-5432-42AE-820A-2559B5C76755}" type="presParOf" srcId="{9DACD5C9-BE0E-4AEE-925F-69E780BAB978}" destId="{8FCD7068-A24E-4193-9FF6-DFF491EA58A6}" srcOrd="1" destOrd="0" presId="urn:microsoft.com/office/officeart/2005/8/layout/hierarchy2"/>
    <dgm:cxn modelId="{F5688928-1F57-44E1-93B5-7A73F4B5D25F}" type="presParOf" srcId="{7B1C59B4-1DEA-4442-A2B3-A0178038C927}" destId="{29A3374D-67BF-4FC2-A938-5202D50D62CF}" srcOrd="4" destOrd="0" presId="urn:microsoft.com/office/officeart/2005/8/layout/hierarchy2"/>
    <dgm:cxn modelId="{B9006A9F-55F4-4DB0-A97A-CB852B1D94F8}" type="presParOf" srcId="{29A3374D-67BF-4FC2-A938-5202D50D62CF}" destId="{0058E21D-1715-4CC0-8FFE-0C76E4436A56}" srcOrd="0" destOrd="0" presId="urn:microsoft.com/office/officeart/2005/8/layout/hierarchy2"/>
    <dgm:cxn modelId="{FC248D8B-3FC6-4CF7-B2BA-A4F9850D670E}" type="presParOf" srcId="{7B1C59B4-1DEA-4442-A2B3-A0178038C927}" destId="{C625E1DF-456A-441F-A39D-147B0A89878C}" srcOrd="5" destOrd="0" presId="urn:microsoft.com/office/officeart/2005/8/layout/hierarchy2"/>
    <dgm:cxn modelId="{1F13476B-69FB-44BF-A4DC-B61723E98C2C}" type="presParOf" srcId="{C625E1DF-456A-441F-A39D-147B0A89878C}" destId="{31C3BD36-5335-4059-B275-C20B09860551}" srcOrd="0" destOrd="0" presId="urn:microsoft.com/office/officeart/2005/8/layout/hierarchy2"/>
    <dgm:cxn modelId="{8A32B11B-A9CF-442E-B4F3-4E9880104A3C}" type="presParOf" srcId="{C625E1DF-456A-441F-A39D-147B0A89878C}" destId="{5EFA85BC-A355-471A-BC6E-2F646010BFDF}" srcOrd="1" destOrd="0" presId="urn:microsoft.com/office/officeart/2005/8/layout/hierarchy2"/>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D8674-2103-41FD-BD6C-F27379B03945}">
      <dsp:nvSpPr>
        <dsp:cNvPr id="0" name=""/>
        <dsp:cNvSpPr/>
      </dsp:nvSpPr>
      <dsp:spPr>
        <a:xfrm>
          <a:off x="0" y="1461112"/>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MA30815</a:t>
          </a:r>
        </a:p>
      </dsp:txBody>
      <dsp:txXfrm>
        <a:off x="14570" y="1475682"/>
        <a:ext cx="965780" cy="468320"/>
      </dsp:txXfrm>
    </dsp:sp>
    <dsp:sp modelId="{73587CDF-16EB-45EE-87C3-7BA63C9DBC41}">
      <dsp:nvSpPr>
        <dsp:cNvPr id="0" name=""/>
        <dsp:cNvSpPr/>
      </dsp:nvSpPr>
      <dsp:spPr>
        <a:xfrm rot="16450578">
          <a:off x="538717" y="1207840"/>
          <a:ext cx="984072" cy="22543"/>
        </a:xfrm>
        <a:custGeom>
          <a:avLst/>
          <a:gdLst/>
          <a:ahLst/>
          <a:cxnLst/>
          <a:rect l="0" t="0" r="0" b="0"/>
          <a:pathLst>
            <a:path>
              <a:moveTo>
                <a:pt x="0" y="11271"/>
              </a:moveTo>
              <a:lnTo>
                <a:pt x="984072" y="1127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1006151" y="1194510"/>
        <a:ext cx="49203" cy="49203"/>
      </dsp:txXfrm>
    </dsp:sp>
    <dsp:sp modelId="{C8595810-FB56-480A-BC3B-2AE70F7060C0}">
      <dsp:nvSpPr>
        <dsp:cNvPr id="0" name=""/>
        <dsp:cNvSpPr/>
      </dsp:nvSpPr>
      <dsp:spPr>
        <a:xfrm>
          <a:off x="1066586" y="479652"/>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Uuringud</a:t>
          </a:r>
        </a:p>
      </dsp:txBody>
      <dsp:txXfrm>
        <a:off x="1081156" y="494222"/>
        <a:ext cx="965780" cy="468320"/>
      </dsp:txXfrm>
    </dsp:sp>
    <dsp:sp modelId="{32DA01F4-01BA-4BA7-812F-A0C49CCF0AB4}">
      <dsp:nvSpPr>
        <dsp:cNvPr id="0" name=""/>
        <dsp:cNvSpPr/>
      </dsp:nvSpPr>
      <dsp:spPr>
        <a:xfrm rot="21479591">
          <a:off x="2061470" y="715033"/>
          <a:ext cx="118617" cy="22543"/>
        </a:xfrm>
        <a:custGeom>
          <a:avLst/>
          <a:gdLst/>
          <a:ahLst/>
          <a:cxnLst/>
          <a:rect l="0" t="0" r="0" b="0"/>
          <a:pathLst>
            <a:path>
              <a:moveTo>
                <a:pt x="0" y="11271"/>
              </a:moveTo>
              <a:lnTo>
                <a:pt x="118617"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2117813" y="723340"/>
        <a:ext cx="5930" cy="5930"/>
      </dsp:txXfrm>
    </dsp:sp>
    <dsp:sp modelId="{A00EF5BD-6C1F-424D-9BB4-16F739DBF2B9}">
      <dsp:nvSpPr>
        <dsp:cNvPr id="0" name=""/>
        <dsp:cNvSpPr/>
      </dsp:nvSpPr>
      <dsp:spPr>
        <a:xfrm>
          <a:off x="2180051" y="475498"/>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GD_Topogeodeesia</a:t>
          </a:r>
        </a:p>
      </dsp:txBody>
      <dsp:txXfrm>
        <a:off x="2194621" y="490068"/>
        <a:ext cx="965780" cy="468320"/>
      </dsp:txXfrm>
    </dsp:sp>
    <dsp:sp modelId="{5CCED807-4FED-4F66-920C-7038D3BE8288}">
      <dsp:nvSpPr>
        <dsp:cNvPr id="0" name=""/>
        <dsp:cNvSpPr/>
      </dsp:nvSpPr>
      <dsp:spPr>
        <a:xfrm rot="18229175">
          <a:off x="3103254" y="578585"/>
          <a:ext cx="323477" cy="22543"/>
        </a:xfrm>
        <a:custGeom>
          <a:avLst/>
          <a:gdLst/>
          <a:ahLst/>
          <a:cxnLst/>
          <a:rect l="0" t="0" r="0" b="0"/>
          <a:pathLst>
            <a:path>
              <a:moveTo>
                <a:pt x="0" y="11271"/>
              </a:moveTo>
              <a:lnTo>
                <a:pt x="323477"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3256905" y="581770"/>
        <a:ext cx="16173" cy="16173"/>
      </dsp:txXfrm>
    </dsp:sp>
    <dsp:sp modelId="{5523F6DD-0375-4221-BE82-ED23AB4440C6}">
      <dsp:nvSpPr>
        <dsp:cNvPr id="0" name=""/>
        <dsp:cNvSpPr/>
      </dsp:nvSpPr>
      <dsp:spPr>
        <a:xfrm>
          <a:off x="3355013" y="206755"/>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DWG</a:t>
          </a:r>
        </a:p>
      </dsp:txBody>
      <dsp:txXfrm>
        <a:off x="3369583" y="221325"/>
        <a:ext cx="965780" cy="468320"/>
      </dsp:txXfrm>
    </dsp:sp>
    <dsp:sp modelId="{CB07DD4C-A104-4BE4-96B1-0062DD3A8B4E}">
      <dsp:nvSpPr>
        <dsp:cNvPr id="0" name=""/>
        <dsp:cNvSpPr/>
      </dsp:nvSpPr>
      <dsp:spPr>
        <a:xfrm rot="3489054">
          <a:off x="3098133" y="851149"/>
          <a:ext cx="325371" cy="22543"/>
        </a:xfrm>
        <a:custGeom>
          <a:avLst/>
          <a:gdLst/>
          <a:ahLst/>
          <a:cxnLst/>
          <a:rect l="0" t="0" r="0" b="0"/>
          <a:pathLst>
            <a:path>
              <a:moveTo>
                <a:pt x="0" y="11271"/>
              </a:moveTo>
              <a:lnTo>
                <a:pt x="325371"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3252684" y="854286"/>
        <a:ext cx="16268" cy="16268"/>
      </dsp:txXfrm>
    </dsp:sp>
    <dsp:sp modelId="{8DC29674-15BE-4102-90F3-6C6391986F98}">
      <dsp:nvSpPr>
        <dsp:cNvPr id="0" name=""/>
        <dsp:cNvSpPr/>
      </dsp:nvSpPr>
      <dsp:spPr>
        <a:xfrm>
          <a:off x="3346665" y="751882"/>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XML</a:t>
          </a:r>
        </a:p>
      </dsp:txBody>
      <dsp:txXfrm>
        <a:off x="3361235" y="766452"/>
        <a:ext cx="965780" cy="468320"/>
      </dsp:txXfrm>
    </dsp:sp>
    <dsp:sp modelId="{EB56A651-3B06-4F85-B496-2EB2B1D81904}">
      <dsp:nvSpPr>
        <dsp:cNvPr id="0" name=""/>
        <dsp:cNvSpPr/>
      </dsp:nvSpPr>
      <dsp:spPr>
        <a:xfrm rot="5149110">
          <a:off x="581072" y="2143779"/>
          <a:ext cx="892795" cy="22543"/>
        </a:xfrm>
        <a:custGeom>
          <a:avLst/>
          <a:gdLst/>
          <a:ahLst/>
          <a:cxnLst/>
          <a:rect l="0" t="0" r="0" b="0"/>
          <a:pathLst>
            <a:path>
              <a:moveTo>
                <a:pt x="0" y="11271"/>
              </a:moveTo>
              <a:lnTo>
                <a:pt x="892795" y="11271"/>
              </a:lnTo>
            </a:path>
          </a:pathLst>
        </a:custGeom>
        <a:noFill/>
        <a:ln w="1905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1005150" y="2132731"/>
        <a:ext cx="44639" cy="44639"/>
      </dsp:txXfrm>
    </dsp:sp>
    <dsp:sp modelId="{760B72DA-8B42-4D28-899B-5B3833FB090C}">
      <dsp:nvSpPr>
        <dsp:cNvPr id="0" name=""/>
        <dsp:cNvSpPr/>
      </dsp:nvSpPr>
      <dsp:spPr>
        <a:xfrm>
          <a:off x="1060019" y="2351531"/>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Põhiprojekt</a:t>
          </a:r>
        </a:p>
      </dsp:txBody>
      <dsp:txXfrm>
        <a:off x="1074589" y="2366101"/>
        <a:ext cx="965780" cy="468320"/>
      </dsp:txXfrm>
    </dsp:sp>
    <dsp:sp modelId="{A586F936-DE65-4B2D-A3F8-9220D40A90F9}">
      <dsp:nvSpPr>
        <dsp:cNvPr id="0" name=""/>
        <dsp:cNvSpPr/>
      </dsp:nvSpPr>
      <dsp:spPr>
        <a:xfrm rot="162173">
          <a:off x="2054883" y="2591404"/>
          <a:ext cx="102431" cy="22543"/>
        </a:xfrm>
        <a:custGeom>
          <a:avLst/>
          <a:gdLst/>
          <a:ahLst/>
          <a:cxnLst/>
          <a:rect l="0" t="0" r="0" b="0"/>
          <a:pathLst>
            <a:path>
              <a:moveTo>
                <a:pt x="0" y="11271"/>
              </a:moveTo>
              <a:lnTo>
                <a:pt x="102431"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2103538" y="2600115"/>
        <a:ext cx="5121" cy="5121"/>
      </dsp:txXfrm>
    </dsp:sp>
    <dsp:sp modelId="{67405558-8687-45B7-8902-F20DD8B6DC12}">
      <dsp:nvSpPr>
        <dsp:cNvPr id="0" name=""/>
        <dsp:cNvSpPr/>
      </dsp:nvSpPr>
      <dsp:spPr>
        <a:xfrm>
          <a:off x="2157258" y="2356361"/>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ZZ-BIM</a:t>
          </a:r>
        </a:p>
      </dsp:txBody>
      <dsp:txXfrm>
        <a:off x="2171828" y="2370931"/>
        <a:ext cx="965780" cy="468320"/>
      </dsp:txXfrm>
    </dsp:sp>
    <dsp:sp modelId="{42CF19E8-8FD8-4FC0-B451-E51623BDB047}">
      <dsp:nvSpPr>
        <dsp:cNvPr id="0" name=""/>
        <dsp:cNvSpPr/>
      </dsp:nvSpPr>
      <dsp:spPr>
        <a:xfrm rot="1000168">
          <a:off x="3148518" y="2618807"/>
          <a:ext cx="174219" cy="22543"/>
        </a:xfrm>
        <a:custGeom>
          <a:avLst/>
          <a:gdLst/>
          <a:ahLst/>
          <a:cxnLst/>
          <a:rect l="0" t="0" r="0" b="0"/>
          <a:pathLst>
            <a:path>
              <a:moveTo>
                <a:pt x="0" y="11271"/>
              </a:moveTo>
              <a:lnTo>
                <a:pt x="174219"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3231272" y="2625723"/>
        <a:ext cx="8710" cy="8710"/>
      </dsp:txXfrm>
    </dsp:sp>
    <dsp:sp modelId="{EFE79E44-7E48-4997-901D-BAD0BB430DB4}">
      <dsp:nvSpPr>
        <dsp:cNvPr id="0" name=""/>
        <dsp:cNvSpPr/>
      </dsp:nvSpPr>
      <dsp:spPr>
        <a:xfrm>
          <a:off x="3319076" y="2406336"/>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Kaaskirjad</a:t>
          </a:r>
        </a:p>
      </dsp:txBody>
      <dsp:txXfrm>
        <a:off x="3333646" y="2420906"/>
        <a:ext cx="965780" cy="468320"/>
      </dsp:txXfrm>
    </dsp:sp>
    <dsp:sp modelId="{FEB33B35-86CE-4D06-90A0-D5F86E0130E5}">
      <dsp:nvSpPr>
        <dsp:cNvPr id="0" name=""/>
        <dsp:cNvSpPr/>
      </dsp:nvSpPr>
      <dsp:spPr>
        <a:xfrm rot="17041854">
          <a:off x="2877394" y="2241916"/>
          <a:ext cx="725450" cy="22543"/>
        </a:xfrm>
        <a:custGeom>
          <a:avLst/>
          <a:gdLst/>
          <a:ahLst/>
          <a:cxnLst/>
          <a:rect l="0" t="0" r="0" b="0"/>
          <a:pathLst>
            <a:path>
              <a:moveTo>
                <a:pt x="0" y="11271"/>
              </a:moveTo>
              <a:lnTo>
                <a:pt x="725450"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3221983" y="2235051"/>
        <a:ext cx="36272" cy="36272"/>
      </dsp:txXfrm>
    </dsp:sp>
    <dsp:sp modelId="{BA223C28-C734-4AD7-87D0-33D7C14DECE6}">
      <dsp:nvSpPr>
        <dsp:cNvPr id="0" name=""/>
        <dsp:cNvSpPr/>
      </dsp:nvSpPr>
      <dsp:spPr>
        <a:xfrm>
          <a:off x="3328060" y="1652554"/>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Osamudelid</a:t>
          </a:r>
        </a:p>
      </dsp:txBody>
      <dsp:txXfrm>
        <a:off x="3342630" y="1667124"/>
        <a:ext cx="965780" cy="468320"/>
      </dsp:txXfrm>
    </dsp:sp>
    <dsp:sp modelId="{1EE8DB62-8F48-4FEE-9BDC-BB4C1D3447D7}">
      <dsp:nvSpPr>
        <dsp:cNvPr id="0" name=""/>
        <dsp:cNvSpPr/>
      </dsp:nvSpPr>
      <dsp:spPr>
        <a:xfrm rot="17308981">
          <a:off x="4094409" y="1572605"/>
          <a:ext cx="669340" cy="22543"/>
        </a:xfrm>
        <a:custGeom>
          <a:avLst/>
          <a:gdLst/>
          <a:ahLst/>
          <a:cxnLst/>
          <a:rect l="0" t="0" r="0" b="0"/>
          <a:pathLst>
            <a:path>
              <a:moveTo>
                <a:pt x="0" y="11271"/>
              </a:moveTo>
              <a:lnTo>
                <a:pt x="669340"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4412346" y="1567144"/>
        <a:ext cx="33467" cy="33467"/>
      </dsp:txXfrm>
    </dsp:sp>
    <dsp:sp modelId="{17768419-0A19-4F98-8A73-3E3699BC8AA4}">
      <dsp:nvSpPr>
        <dsp:cNvPr id="0" name=""/>
        <dsp:cNvSpPr/>
      </dsp:nvSpPr>
      <dsp:spPr>
        <a:xfrm>
          <a:off x="4535178" y="1017740"/>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IFC</a:t>
          </a:r>
        </a:p>
      </dsp:txBody>
      <dsp:txXfrm>
        <a:off x="4549748" y="1032310"/>
        <a:ext cx="965780" cy="468320"/>
      </dsp:txXfrm>
    </dsp:sp>
    <dsp:sp modelId="{D0A2E087-2293-4253-AB0F-6B8E4968A672}">
      <dsp:nvSpPr>
        <dsp:cNvPr id="0" name=""/>
        <dsp:cNvSpPr/>
      </dsp:nvSpPr>
      <dsp:spPr>
        <a:xfrm rot="1052697">
          <a:off x="4317247" y="1927168"/>
          <a:ext cx="246507" cy="22543"/>
        </a:xfrm>
        <a:custGeom>
          <a:avLst/>
          <a:gdLst/>
          <a:ahLst/>
          <a:cxnLst/>
          <a:rect l="0" t="0" r="0" b="0"/>
          <a:pathLst>
            <a:path>
              <a:moveTo>
                <a:pt x="0" y="11271"/>
              </a:moveTo>
              <a:lnTo>
                <a:pt x="246507"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4434338" y="1932277"/>
        <a:ext cx="12325" cy="12325"/>
      </dsp:txXfrm>
    </dsp:sp>
    <dsp:sp modelId="{A8BEA28C-EB9D-442B-ABF6-7F19499A6725}">
      <dsp:nvSpPr>
        <dsp:cNvPr id="0" name=""/>
        <dsp:cNvSpPr/>
      </dsp:nvSpPr>
      <dsp:spPr>
        <a:xfrm>
          <a:off x="4558021" y="1726865"/>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DWG</a:t>
          </a:r>
        </a:p>
      </dsp:txBody>
      <dsp:txXfrm>
        <a:off x="4572591" y="1741435"/>
        <a:ext cx="965780" cy="468320"/>
      </dsp:txXfrm>
    </dsp:sp>
    <dsp:sp modelId="{29A3374D-67BF-4FC2-A938-5202D50D62CF}">
      <dsp:nvSpPr>
        <dsp:cNvPr id="0" name=""/>
        <dsp:cNvSpPr/>
      </dsp:nvSpPr>
      <dsp:spPr>
        <a:xfrm rot="4402822">
          <a:off x="4043872" y="2264600"/>
          <a:ext cx="781836" cy="22543"/>
        </a:xfrm>
        <a:custGeom>
          <a:avLst/>
          <a:gdLst/>
          <a:ahLst/>
          <a:cxnLst/>
          <a:rect l="0" t="0" r="0" b="0"/>
          <a:pathLst>
            <a:path>
              <a:moveTo>
                <a:pt x="0" y="11271"/>
              </a:moveTo>
              <a:lnTo>
                <a:pt x="781836" y="11271"/>
              </a:lnTo>
            </a:path>
          </a:pathLst>
        </a:custGeom>
        <a:noFill/>
        <a:ln w="1905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t-EE" sz="500" kern="1200"/>
        </a:p>
      </dsp:txBody>
      <dsp:txXfrm>
        <a:off x="4415244" y="2256326"/>
        <a:ext cx="39091" cy="39091"/>
      </dsp:txXfrm>
    </dsp:sp>
    <dsp:sp modelId="{31C3BD36-5335-4059-B275-C20B09860551}">
      <dsp:nvSpPr>
        <dsp:cNvPr id="0" name=""/>
        <dsp:cNvSpPr/>
      </dsp:nvSpPr>
      <dsp:spPr>
        <a:xfrm>
          <a:off x="4546599" y="2401729"/>
          <a:ext cx="994920" cy="49746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t-EE" sz="800" kern="1200"/>
            <a:t>XML</a:t>
          </a:r>
        </a:p>
      </dsp:txBody>
      <dsp:txXfrm>
        <a:off x="4561169" y="2416299"/>
        <a:ext cx="965780" cy="4683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Urban">
  <a:themeElements>
    <a:clrScheme name="Kohandatud 1">
      <a:dk1>
        <a:sysClr val="windowText" lastClr="000000"/>
      </a:dk1>
      <a:lt1>
        <a:sysClr val="window" lastClr="FFFFFF"/>
      </a:lt1>
      <a:dk2>
        <a:srgbClr val="1F497D"/>
      </a:dk2>
      <a:lt2>
        <a:srgbClr val="EEECE1"/>
      </a:lt2>
      <a:accent1>
        <a:srgbClr val="4F81BD"/>
      </a:accent1>
      <a:accent2>
        <a:srgbClr val="548DD4"/>
      </a:accent2>
      <a:accent3>
        <a:srgbClr val="C6D9F0"/>
      </a:accent3>
      <a:accent4>
        <a:srgbClr val="C6D9F0"/>
      </a:accent4>
      <a:accent5>
        <a:srgbClr val="4BACC6"/>
      </a:accent5>
      <a:accent6>
        <a:srgbClr val="F79646"/>
      </a:accent6>
      <a:hlink>
        <a:srgbClr val="0000FF"/>
      </a:hlink>
      <a:folHlink>
        <a:srgbClr val="80008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2.xml><?xml version="1.0" encoding="utf-8"?>
<ds:datastoreItem xmlns:ds="http://schemas.openxmlformats.org/officeDocument/2006/customXml" ds:itemID="{B61AD32A-41EB-471C-8437-C20AB50946E8}">
  <ds:schemaRefs>
    <ds:schemaRef ds:uri="http://schemas.openxmlformats.org/officeDocument/2006/bibliography"/>
  </ds:schemaRefs>
</ds:datastoreItem>
</file>

<file path=customXml/itemProps3.xml><?xml version="1.0" encoding="utf-8"?>
<ds:datastoreItem xmlns:ds="http://schemas.openxmlformats.org/officeDocument/2006/customXml" ds:itemID="{C1A6DE71-972F-4096-987F-1C2C61944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Aruanne (urbanistlik kujundus).dotx</Template>
  <TotalTime>105</TotalTime>
  <Pages>23</Pages>
  <Words>4704</Words>
  <Characters>27288</Characters>
  <Application>Microsoft Office Word</Application>
  <DocSecurity>0</DocSecurity>
  <Lines>227</Lines>
  <Paragraphs>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Pealkiri</vt:lpstr>
      <vt:lpstr>Pealkiri</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Pealkiri</dc:title>
  <dc:subject>ISO 901:2015</dc:subject>
  <dc:creator>Ave Aun</dc:creator>
  <cp:keywords/>
  <cp:lastModifiedBy>Andri Põrk</cp:lastModifiedBy>
  <cp:revision>12</cp:revision>
  <cp:lastPrinted>2021-07-15T07:18:00Z</cp:lastPrinted>
  <dcterms:created xsi:type="dcterms:W3CDTF">2024-06-13T15:54:00Z</dcterms:created>
  <dcterms:modified xsi:type="dcterms:W3CDTF">2024-11-29T13:23:00Z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